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17EE" w14:textId="77777777" w:rsidR="008D22D7" w:rsidRPr="00E03FBB" w:rsidRDefault="006A4E73" w:rsidP="00E03FBB">
      <w:pPr>
        <w:pStyle w:val="NormalParagraphStyle"/>
        <w:jc w:val="center"/>
        <w:rPr>
          <w:rStyle w:val="26"/>
          <w:rFonts w:asciiTheme="majorEastAsia" w:eastAsiaTheme="majorEastAsia" w:hAnsiTheme="majorEastAsia" w:cs="GothicMB101Pr5-DeBold"/>
          <w:sz w:val="28"/>
          <w:szCs w:val="28"/>
          <w:lang w:val="en-US"/>
        </w:rPr>
      </w:pPr>
      <w:r>
        <w:rPr>
          <w:rStyle w:val="af3"/>
          <w:rFonts w:asciiTheme="majorEastAsia" w:eastAsiaTheme="majorEastAsia" w:hAnsiTheme="majorEastAsia" w:hint="eastAsia"/>
          <w:sz w:val="28"/>
          <w:szCs w:val="28"/>
        </w:rPr>
        <w:t>産業廃棄物処分委託</w:t>
      </w:r>
      <w:r w:rsidR="00DE6990" w:rsidRPr="00A23A2E">
        <w:rPr>
          <w:rStyle w:val="af3"/>
          <w:rFonts w:asciiTheme="majorEastAsia" w:eastAsiaTheme="majorEastAsia" w:hAnsiTheme="majorEastAsia" w:hint="eastAsia"/>
          <w:sz w:val="28"/>
          <w:szCs w:val="28"/>
        </w:rPr>
        <w:t>契約書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8D22D7" w:rsidRPr="00A23A2E" w14:paraId="364309B4" w14:textId="77777777">
        <w:trPr>
          <w:trHeight w:val="1110"/>
        </w:trPr>
        <w:tc>
          <w:tcPr>
            <w:tcW w:w="915" w:type="dxa"/>
          </w:tcPr>
          <w:p w14:paraId="213D02AB" w14:textId="77777777" w:rsidR="008D22D7" w:rsidRPr="00A23A2E" w:rsidRDefault="008D22D7" w:rsidP="002F479D">
            <w:pPr>
              <w:rPr>
                <w:rFonts w:asciiTheme="majorEastAsia" w:eastAsiaTheme="majorEastAsia" w:hAnsiTheme="majorEastAsia"/>
              </w:rPr>
            </w:pPr>
            <w:r w:rsidRPr="00A23A2E">
              <w:rPr>
                <w:rFonts w:asciiTheme="majorEastAsia" w:eastAsiaTheme="majorEastAsia" w:hAnsiTheme="majorEastAsia" w:hint="eastAsia"/>
              </w:rPr>
              <w:t>収　入</w:t>
            </w:r>
          </w:p>
          <w:p w14:paraId="3C9C21AE" w14:textId="77777777" w:rsidR="008D22D7" w:rsidRPr="00A23A2E" w:rsidRDefault="008D22D7" w:rsidP="002F479D">
            <w:pPr>
              <w:rPr>
                <w:rFonts w:asciiTheme="majorEastAsia" w:eastAsiaTheme="majorEastAsia" w:hAnsiTheme="majorEastAsia"/>
              </w:rPr>
            </w:pPr>
          </w:p>
          <w:p w14:paraId="4CC4D598" w14:textId="77777777" w:rsidR="008D22D7" w:rsidRPr="00A23A2E" w:rsidRDefault="008D22D7" w:rsidP="002F479D">
            <w:pPr>
              <w:rPr>
                <w:rFonts w:asciiTheme="majorEastAsia" w:eastAsiaTheme="majorEastAsia" w:hAnsiTheme="majorEastAsia"/>
              </w:rPr>
            </w:pPr>
            <w:r w:rsidRPr="00A23A2E">
              <w:rPr>
                <w:rFonts w:asciiTheme="majorEastAsia" w:eastAsiaTheme="majorEastAsia" w:hAnsiTheme="majorEastAsia" w:hint="eastAsia"/>
              </w:rPr>
              <w:t>印　紙</w:t>
            </w:r>
          </w:p>
        </w:tc>
      </w:tr>
    </w:tbl>
    <w:p w14:paraId="44D7FDEE" w14:textId="77777777" w:rsidR="00DE6990" w:rsidRPr="00A33862" w:rsidRDefault="00DE6990" w:rsidP="0018599A">
      <w:pPr>
        <w:pStyle w:val="NormalParagraphStyle"/>
        <w:rPr>
          <w:rStyle w:val="af2"/>
          <w:rFonts w:asciiTheme="majorEastAsia" w:eastAsiaTheme="majorEastAsia" w:hAnsiTheme="majorEastAsia"/>
          <w:color w:val="auto"/>
          <w:lang w:val="en-US"/>
        </w:rPr>
      </w:pPr>
    </w:p>
    <w:p w14:paraId="2D356E80" w14:textId="77777777" w:rsidR="007C302F" w:rsidRPr="00A33862" w:rsidRDefault="003C15FD" w:rsidP="00C64C59">
      <w:pPr>
        <w:spacing w:line="360" w:lineRule="auto"/>
        <w:ind w:left="233"/>
        <w:rPr>
          <w:rFonts w:asciiTheme="majorEastAsia" w:eastAsiaTheme="majorEastAsia" w:hAnsiTheme="majorEastAsia"/>
          <w:sz w:val="22"/>
          <w:szCs w:val="22"/>
        </w:rPr>
      </w:pPr>
      <w:r w:rsidRPr="00A33862">
        <w:rPr>
          <w:rFonts w:asciiTheme="majorEastAsia" w:eastAsiaTheme="majorEastAsia" w:hAnsiTheme="majorEastAsia" w:hint="eastAsia"/>
          <w:sz w:val="22"/>
          <w:szCs w:val="22"/>
        </w:rPr>
        <w:t>排出事業者：</w:t>
      </w:r>
      <w:r w:rsidRPr="00A33862">
        <w:rPr>
          <w:rFonts w:asciiTheme="majorEastAsia" w:eastAsiaTheme="majorEastAsia" w:hAnsiTheme="majorEastAsia" w:hint="eastAsia"/>
          <w:sz w:val="22"/>
          <w:szCs w:val="22"/>
          <w:u w:val="single"/>
        </w:rPr>
        <w:t xml:space="preserve">　　　　　　　　　　　　　　　　　　　　</w:t>
      </w:r>
      <w:r w:rsidRPr="00A33862">
        <w:rPr>
          <w:rFonts w:asciiTheme="majorEastAsia" w:eastAsiaTheme="majorEastAsia" w:hAnsiTheme="majorEastAsia" w:hint="eastAsia"/>
          <w:sz w:val="22"/>
          <w:szCs w:val="22"/>
        </w:rPr>
        <w:t>（以下「甲」という。）と、</w:t>
      </w:r>
    </w:p>
    <w:p w14:paraId="75DCF293" w14:textId="77777777" w:rsidR="007C302F" w:rsidRPr="00A33862" w:rsidRDefault="003C15FD" w:rsidP="00C64C59">
      <w:pPr>
        <w:spacing w:line="360" w:lineRule="auto"/>
        <w:ind w:left="233"/>
        <w:rPr>
          <w:rFonts w:asciiTheme="majorEastAsia" w:eastAsiaTheme="majorEastAsia" w:hAnsiTheme="majorEastAsia"/>
          <w:sz w:val="22"/>
          <w:szCs w:val="22"/>
        </w:rPr>
      </w:pPr>
      <w:r w:rsidRPr="00A33862">
        <w:rPr>
          <w:rFonts w:asciiTheme="majorEastAsia" w:eastAsiaTheme="majorEastAsia" w:hAnsiTheme="majorEastAsia" w:hint="eastAsia"/>
          <w:sz w:val="22"/>
          <w:szCs w:val="22"/>
        </w:rPr>
        <w:t>処分業者：</w:t>
      </w:r>
      <w:r w:rsidRPr="00A33862">
        <w:rPr>
          <w:rFonts w:asciiTheme="majorEastAsia" w:eastAsiaTheme="majorEastAsia" w:hAnsiTheme="majorEastAsia" w:hint="eastAsia"/>
          <w:sz w:val="22"/>
          <w:szCs w:val="22"/>
          <w:u w:val="single"/>
        </w:rPr>
        <w:t xml:space="preserve">　</w:t>
      </w:r>
      <w:r w:rsidR="007D0623">
        <w:rPr>
          <w:rFonts w:asciiTheme="majorEastAsia" w:eastAsiaTheme="majorEastAsia" w:hAnsiTheme="majorEastAsia" w:hint="eastAsia"/>
          <w:sz w:val="22"/>
          <w:szCs w:val="22"/>
          <w:u w:val="single"/>
        </w:rPr>
        <w:t>一般</w:t>
      </w:r>
      <w:r w:rsidR="00A4776A" w:rsidRPr="00A33862">
        <w:rPr>
          <w:rFonts w:asciiTheme="majorEastAsia" w:eastAsiaTheme="majorEastAsia" w:hAnsiTheme="majorEastAsia" w:hint="eastAsia"/>
          <w:sz w:val="22"/>
          <w:szCs w:val="22"/>
          <w:u w:val="single"/>
        </w:rPr>
        <w:t>財団法人　福井県産業廃棄物処理公社</w:t>
      </w:r>
      <w:r w:rsidRPr="00A33862">
        <w:rPr>
          <w:rFonts w:asciiTheme="majorEastAsia" w:eastAsiaTheme="majorEastAsia" w:hAnsiTheme="majorEastAsia" w:hint="eastAsia"/>
          <w:sz w:val="22"/>
          <w:szCs w:val="22"/>
          <w:u w:val="single"/>
        </w:rPr>
        <w:t xml:space="preserve">　</w:t>
      </w:r>
      <w:r w:rsidR="00A4776A" w:rsidRPr="00A33862">
        <w:rPr>
          <w:rFonts w:asciiTheme="majorEastAsia" w:eastAsiaTheme="majorEastAsia" w:hAnsiTheme="majorEastAsia" w:hint="eastAsia"/>
          <w:sz w:val="22"/>
          <w:szCs w:val="22"/>
          <w:u w:val="single"/>
        </w:rPr>
        <w:t xml:space="preserve">　　</w:t>
      </w:r>
      <w:r w:rsidRPr="00A33862">
        <w:rPr>
          <w:rFonts w:asciiTheme="majorEastAsia" w:eastAsiaTheme="majorEastAsia" w:hAnsiTheme="majorEastAsia" w:hint="eastAsia"/>
          <w:sz w:val="22"/>
          <w:szCs w:val="22"/>
        </w:rPr>
        <w:t>（以下「乙」という。）は、</w:t>
      </w:r>
    </w:p>
    <w:p w14:paraId="3852D595" w14:textId="77777777" w:rsidR="003C15FD" w:rsidRPr="00A33862" w:rsidRDefault="003C15FD" w:rsidP="00C64C59">
      <w:pPr>
        <w:spacing w:line="360" w:lineRule="auto"/>
        <w:ind w:left="233"/>
        <w:rPr>
          <w:rFonts w:asciiTheme="majorEastAsia" w:eastAsiaTheme="majorEastAsia" w:hAnsiTheme="majorEastAsia"/>
          <w:sz w:val="22"/>
          <w:szCs w:val="22"/>
        </w:rPr>
      </w:pPr>
      <w:r w:rsidRPr="00A33862">
        <w:rPr>
          <w:rFonts w:asciiTheme="majorEastAsia" w:eastAsiaTheme="majorEastAsia" w:hAnsiTheme="majorEastAsia" w:hint="eastAsia"/>
          <w:sz w:val="22"/>
          <w:szCs w:val="22"/>
        </w:rPr>
        <w:t>甲の事業場：</w:t>
      </w:r>
      <w:r w:rsidRPr="00A33862">
        <w:rPr>
          <w:rFonts w:asciiTheme="majorEastAsia" w:eastAsiaTheme="majorEastAsia" w:hAnsiTheme="majorEastAsia" w:hint="eastAsia"/>
          <w:sz w:val="22"/>
          <w:szCs w:val="22"/>
          <w:u w:val="single"/>
        </w:rPr>
        <w:t xml:space="preserve">　　　　　　　　　　　　　　　　　　　</w:t>
      </w:r>
      <w:r w:rsidR="006A4E73" w:rsidRPr="00A33862">
        <w:rPr>
          <w:rFonts w:asciiTheme="majorEastAsia" w:eastAsiaTheme="majorEastAsia" w:hAnsiTheme="majorEastAsia" w:hint="eastAsia"/>
          <w:sz w:val="22"/>
          <w:szCs w:val="22"/>
        </w:rPr>
        <w:t>から排出される産業廃棄物の処分に関して次のとおり</w:t>
      </w:r>
      <w:r w:rsidRPr="00A33862">
        <w:rPr>
          <w:rFonts w:asciiTheme="majorEastAsia" w:eastAsiaTheme="majorEastAsia" w:hAnsiTheme="majorEastAsia" w:hint="eastAsia"/>
          <w:sz w:val="22"/>
          <w:szCs w:val="22"/>
        </w:rPr>
        <w:t>契約を締結する。</w:t>
      </w:r>
    </w:p>
    <w:p w14:paraId="5CD8896C" w14:textId="77777777" w:rsidR="00DE6990" w:rsidRPr="00A33862" w:rsidRDefault="00DE6990" w:rsidP="00A4776A">
      <w:pPr>
        <w:pStyle w:val="NormalParagraphStyle"/>
        <w:tabs>
          <w:tab w:val="left" w:pos="595"/>
        </w:tabs>
        <w:spacing w:line="240" w:lineRule="auto"/>
        <w:rPr>
          <w:rStyle w:val="af2"/>
          <w:rFonts w:asciiTheme="majorEastAsia" w:eastAsiaTheme="majorEastAsia" w:hAnsiTheme="majorEastAsia"/>
          <w:color w:val="auto"/>
          <w:spacing w:val="-21"/>
          <w:sz w:val="22"/>
          <w:szCs w:val="22"/>
          <w:lang w:val="en-US"/>
        </w:rPr>
      </w:pPr>
    </w:p>
    <w:p w14:paraId="7A1CDB55" w14:textId="77777777" w:rsidR="00DE6990" w:rsidRPr="00A33862" w:rsidRDefault="00DE6990" w:rsidP="00DB5AFC">
      <w:pPr>
        <w:pStyle w:val="NormalParagraphStyle"/>
        <w:tabs>
          <w:tab w:val="left" w:pos="595"/>
        </w:tabs>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第１条（法の遵守）</w:t>
      </w:r>
    </w:p>
    <w:p w14:paraId="401749AF" w14:textId="77777777" w:rsidR="00DE6990" w:rsidRPr="00A33862" w:rsidRDefault="00DE6990" w:rsidP="00DB5AFC">
      <w:pPr>
        <w:pStyle w:val="NormalParagraphStyle"/>
        <w:tabs>
          <w:tab w:val="left" w:pos="595"/>
        </w:tabs>
        <w:spacing w:line="240" w:lineRule="auto"/>
        <w:ind w:left="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甲及び乙は、処理業務の遂行にあたって廃棄物の処理及び清掃に関する法律その他関係法令を遵守するものとする。</w:t>
      </w:r>
    </w:p>
    <w:p w14:paraId="58729783" w14:textId="77777777" w:rsidR="00DE6990" w:rsidRPr="00A33862" w:rsidRDefault="00DE6990" w:rsidP="00DB5AFC">
      <w:pPr>
        <w:pStyle w:val="NormalParagraphStyle"/>
        <w:tabs>
          <w:tab w:val="left" w:pos="595"/>
        </w:tabs>
        <w:spacing w:line="240" w:lineRule="auto"/>
        <w:ind w:left="397"/>
        <w:rPr>
          <w:rStyle w:val="af2"/>
          <w:rFonts w:asciiTheme="majorEastAsia" w:eastAsiaTheme="majorEastAsia" w:hAnsiTheme="majorEastAsia"/>
          <w:color w:val="auto"/>
          <w:sz w:val="22"/>
          <w:szCs w:val="22"/>
        </w:rPr>
      </w:pPr>
    </w:p>
    <w:p w14:paraId="3F2B6DBB" w14:textId="77777777" w:rsidR="00DE6990" w:rsidRPr="00A33862" w:rsidRDefault="00DE6990" w:rsidP="00DB5AFC">
      <w:pPr>
        <w:pStyle w:val="NormalParagraphStyle"/>
        <w:tabs>
          <w:tab w:val="left" w:pos="595"/>
        </w:tabs>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第２条（委託内容）</w:t>
      </w:r>
    </w:p>
    <w:p w14:paraId="001D836B"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１．（乙の事業範囲）</w:t>
      </w:r>
    </w:p>
    <w:p w14:paraId="0747433E" w14:textId="77777777" w:rsidR="00DE6990" w:rsidRPr="00A813DC" w:rsidRDefault="00DE6990" w:rsidP="00A813DC">
      <w:pPr>
        <w:pStyle w:val="7mm"/>
        <w:spacing w:line="240" w:lineRule="auto"/>
        <w:rPr>
          <w:rFonts w:asciiTheme="majorEastAsia" w:eastAsiaTheme="majorEastAsia" w:hAnsiTheme="majorEastAsia"/>
          <w:color w:val="auto"/>
          <w:w w:val="100"/>
          <w:sz w:val="22"/>
          <w:szCs w:val="22"/>
        </w:rPr>
      </w:pPr>
      <w:r w:rsidRPr="00A33862">
        <w:rPr>
          <w:rFonts w:asciiTheme="majorEastAsia" w:eastAsiaTheme="majorEastAsia" w:hAnsiTheme="majorEastAsia" w:hint="eastAsia"/>
          <w:color w:val="auto"/>
          <w:w w:val="100"/>
          <w:sz w:val="22"/>
          <w:szCs w:val="22"/>
        </w:rPr>
        <w:t xml:space="preserve">　乙の事業範囲は以下のとおりであり、乙はこの事業範囲を証するものとして、許可証の写しを甲に提出し、本契約書に添付す</w:t>
      </w:r>
      <w:r w:rsidR="00643227">
        <w:rPr>
          <w:rFonts w:asciiTheme="majorEastAsia" w:eastAsiaTheme="majorEastAsia" w:hAnsiTheme="majorEastAsia" w:hint="eastAsia"/>
          <w:color w:val="auto"/>
          <w:w w:val="100"/>
          <w:sz w:val="22"/>
          <w:szCs w:val="22"/>
        </w:rPr>
        <w:t>る。なお、許可事項に変更があったときは、変更後の許可証の写しを</w:t>
      </w:r>
      <w:r w:rsidRPr="00A33862">
        <w:rPr>
          <w:rFonts w:asciiTheme="majorEastAsia" w:eastAsiaTheme="majorEastAsia" w:hAnsiTheme="majorEastAsia" w:hint="eastAsia"/>
          <w:color w:val="auto"/>
          <w:w w:val="100"/>
          <w:sz w:val="22"/>
          <w:szCs w:val="22"/>
        </w:rPr>
        <w:t>本契約書に添付する。</w:t>
      </w:r>
    </w:p>
    <w:p w14:paraId="53EB4ACF" w14:textId="77777777" w:rsidR="00DE6990" w:rsidRPr="00A33862" w:rsidRDefault="00DE6990" w:rsidP="00DB5AFC">
      <w:pPr>
        <w:pStyle w:val="14mm"/>
        <w:spacing w:line="240" w:lineRule="auto"/>
        <w:rPr>
          <w:rStyle w:val="af2"/>
          <w:rFonts w:asciiTheme="majorEastAsia" w:eastAsiaTheme="majorEastAsia" w:hAnsiTheme="majorEastAsia" w:cs="GothicBBBPr6N-Medium"/>
          <w:color w:val="auto"/>
          <w:sz w:val="22"/>
          <w:szCs w:val="22"/>
        </w:rPr>
      </w:pPr>
      <w:r w:rsidRPr="00A33862">
        <w:rPr>
          <w:rStyle w:val="af2"/>
          <w:rFonts w:asciiTheme="majorEastAsia" w:eastAsiaTheme="majorEastAsia" w:hAnsiTheme="majorEastAsia" w:cs="GothicBBBPr6N-Medium" w:hint="eastAsia"/>
          <w:color w:val="auto"/>
          <w:sz w:val="22"/>
          <w:szCs w:val="22"/>
        </w:rPr>
        <w:t>◎ 処分に関する事業範囲</w:t>
      </w:r>
    </w:p>
    <w:p w14:paraId="04A1D2A4" w14:textId="68A93ED4" w:rsidR="00DE6990" w:rsidRPr="00A33862" w:rsidRDefault="00BD3F7D" w:rsidP="00DB5AFC">
      <w:pPr>
        <w:pStyle w:val="NormalParagraphStyle"/>
        <w:spacing w:line="240" w:lineRule="auto"/>
        <w:ind w:left="794" w:firstLine="397"/>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t>許可都道府県・政令市</w:t>
      </w:r>
      <w:r w:rsidR="00A23A2E" w:rsidRPr="00A33862">
        <w:rPr>
          <w:rStyle w:val="af2"/>
          <w:rFonts w:asciiTheme="majorEastAsia" w:eastAsiaTheme="majorEastAsia" w:hAnsiTheme="majorEastAsia" w:hint="eastAsia"/>
          <w:color w:val="auto"/>
          <w:sz w:val="22"/>
          <w:szCs w:val="22"/>
        </w:rPr>
        <w:t xml:space="preserve">　　　</w:t>
      </w:r>
      <w:r>
        <w:rPr>
          <w:rStyle w:val="af2"/>
          <w:rFonts w:asciiTheme="majorEastAsia" w:eastAsiaTheme="majorEastAsia" w:hAnsiTheme="majorEastAsia" w:hint="eastAsia"/>
          <w:color w:val="auto"/>
          <w:sz w:val="22"/>
          <w:szCs w:val="22"/>
        </w:rPr>
        <w:t>福井市</w:t>
      </w:r>
    </w:p>
    <w:p w14:paraId="4F1A93E7" w14:textId="02AC7C63" w:rsidR="00280773" w:rsidRPr="00A33862" w:rsidRDefault="00280773" w:rsidP="00DB5AFC">
      <w:pPr>
        <w:pStyle w:val="NormalParagraphStyle"/>
        <w:spacing w:line="240" w:lineRule="auto"/>
        <w:ind w:left="794" w:firstLine="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pacing w:val="9"/>
          <w:sz w:val="22"/>
          <w:szCs w:val="22"/>
          <w:fitText w:val="1656" w:id="193191168"/>
        </w:rPr>
        <w:t>許可の有効期</w:t>
      </w:r>
      <w:r w:rsidRPr="00A33862">
        <w:rPr>
          <w:rStyle w:val="af2"/>
          <w:rFonts w:asciiTheme="majorEastAsia" w:eastAsiaTheme="majorEastAsia" w:hAnsiTheme="majorEastAsia" w:hint="eastAsia"/>
          <w:color w:val="auto"/>
          <w:spacing w:val="4"/>
          <w:sz w:val="22"/>
          <w:szCs w:val="22"/>
          <w:fitText w:val="1656" w:id="193191168"/>
        </w:rPr>
        <w:t>限</w:t>
      </w:r>
      <w:r w:rsidR="009341AB">
        <w:rPr>
          <w:rStyle w:val="af2"/>
          <w:rFonts w:asciiTheme="majorEastAsia" w:eastAsiaTheme="majorEastAsia" w:hAnsiTheme="majorEastAsia" w:hint="eastAsia"/>
          <w:color w:val="auto"/>
          <w:sz w:val="22"/>
          <w:szCs w:val="22"/>
        </w:rPr>
        <w:t xml:space="preserve">　　　</w:t>
      </w:r>
      <w:r w:rsidR="00BD3F7D">
        <w:rPr>
          <w:rStyle w:val="af2"/>
          <w:rFonts w:asciiTheme="majorEastAsia" w:eastAsiaTheme="majorEastAsia" w:hAnsiTheme="majorEastAsia" w:hint="eastAsia"/>
          <w:color w:val="auto"/>
          <w:sz w:val="22"/>
          <w:szCs w:val="22"/>
        </w:rPr>
        <w:t xml:space="preserve">　　</w:t>
      </w:r>
      <w:r w:rsidR="0033483A">
        <w:rPr>
          <w:rStyle w:val="af2"/>
          <w:rFonts w:asciiTheme="majorEastAsia" w:eastAsiaTheme="majorEastAsia" w:hAnsiTheme="majorEastAsia" w:hint="eastAsia"/>
          <w:color w:val="auto"/>
          <w:sz w:val="22"/>
          <w:szCs w:val="22"/>
        </w:rPr>
        <w:t>令和</w:t>
      </w:r>
      <w:r w:rsidR="00D41292">
        <w:rPr>
          <w:rStyle w:val="af2"/>
          <w:rFonts w:asciiTheme="majorEastAsia" w:eastAsiaTheme="majorEastAsia" w:hAnsiTheme="majorEastAsia" w:hint="eastAsia"/>
          <w:color w:val="auto"/>
          <w:sz w:val="22"/>
          <w:szCs w:val="22"/>
        </w:rPr>
        <w:t>７</w:t>
      </w:r>
      <w:r w:rsidRPr="00A33862">
        <w:rPr>
          <w:rStyle w:val="af2"/>
          <w:rFonts w:asciiTheme="majorEastAsia" w:eastAsiaTheme="majorEastAsia" w:hAnsiTheme="majorEastAsia" w:hint="eastAsia"/>
          <w:color w:val="auto"/>
          <w:sz w:val="22"/>
          <w:szCs w:val="22"/>
        </w:rPr>
        <w:t>年７月１日</w:t>
      </w:r>
    </w:p>
    <w:p w14:paraId="6CAD7EB5" w14:textId="0BB655E5" w:rsidR="00280773" w:rsidRPr="00A33862" w:rsidRDefault="00280773" w:rsidP="00803338">
      <w:pPr>
        <w:pStyle w:val="NormalParagraphStyle"/>
        <w:spacing w:line="240" w:lineRule="auto"/>
        <w:ind w:left="794" w:firstLine="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pacing w:val="129"/>
          <w:sz w:val="22"/>
          <w:szCs w:val="22"/>
          <w:fitText w:val="1656" w:id="193190914"/>
        </w:rPr>
        <w:t>事業区</w:t>
      </w:r>
      <w:r w:rsidRPr="00A33862">
        <w:rPr>
          <w:rStyle w:val="af2"/>
          <w:rFonts w:asciiTheme="majorEastAsia" w:eastAsiaTheme="majorEastAsia" w:hAnsiTheme="majorEastAsia" w:hint="eastAsia"/>
          <w:color w:val="auto"/>
          <w:spacing w:val="1"/>
          <w:sz w:val="22"/>
          <w:szCs w:val="22"/>
          <w:fitText w:val="1656" w:id="193190914"/>
        </w:rPr>
        <w:t>分</w:t>
      </w:r>
      <w:r w:rsidR="00A23A2E" w:rsidRPr="00A33862">
        <w:rPr>
          <w:rStyle w:val="af2"/>
          <w:rFonts w:asciiTheme="majorEastAsia" w:eastAsiaTheme="majorEastAsia" w:hAnsiTheme="majorEastAsia" w:hint="eastAsia"/>
          <w:color w:val="auto"/>
          <w:sz w:val="22"/>
          <w:szCs w:val="22"/>
        </w:rPr>
        <w:t xml:space="preserve">　</w:t>
      </w:r>
      <w:r w:rsidR="00803338">
        <w:rPr>
          <w:rStyle w:val="af2"/>
          <w:rFonts w:asciiTheme="majorEastAsia" w:eastAsiaTheme="majorEastAsia" w:hAnsiTheme="majorEastAsia" w:hint="eastAsia"/>
          <w:color w:val="auto"/>
          <w:sz w:val="22"/>
          <w:szCs w:val="22"/>
        </w:rPr>
        <w:t xml:space="preserve">　　</w:t>
      </w:r>
      <w:r w:rsidR="00BD3F7D">
        <w:rPr>
          <w:rStyle w:val="af2"/>
          <w:rFonts w:asciiTheme="majorEastAsia" w:eastAsiaTheme="majorEastAsia" w:hAnsiTheme="majorEastAsia" w:hint="eastAsia"/>
          <w:color w:val="auto"/>
          <w:sz w:val="22"/>
          <w:szCs w:val="22"/>
        </w:rPr>
        <w:t xml:space="preserve">　　</w:t>
      </w:r>
      <w:r w:rsidR="00BB488A">
        <w:rPr>
          <w:rStyle w:val="af2"/>
          <w:rFonts w:asciiTheme="majorEastAsia" w:eastAsiaTheme="majorEastAsia" w:hAnsiTheme="majorEastAsia" w:hint="eastAsia"/>
          <w:color w:val="auto"/>
          <w:sz w:val="22"/>
          <w:szCs w:val="22"/>
        </w:rPr>
        <w:t>許可証のとおり</w:t>
      </w:r>
    </w:p>
    <w:p w14:paraId="56E2E894" w14:textId="76E0F42A" w:rsidR="00280773" w:rsidRPr="00A33862" w:rsidRDefault="00280773" w:rsidP="00DB5AFC">
      <w:pPr>
        <w:pStyle w:val="NormalParagraphStyle"/>
        <w:spacing w:line="240" w:lineRule="auto"/>
        <w:ind w:left="794" w:firstLine="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産業廃棄物の種類　　</w:t>
      </w:r>
      <w:r w:rsidR="00A23A2E" w:rsidRPr="00A33862">
        <w:rPr>
          <w:rStyle w:val="af2"/>
          <w:rFonts w:asciiTheme="majorEastAsia" w:eastAsiaTheme="majorEastAsia" w:hAnsiTheme="majorEastAsia" w:hint="eastAsia"/>
          <w:color w:val="auto"/>
          <w:sz w:val="22"/>
          <w:szCs w:val="22"/>
        </w:rPr>
        <w:t xml:space="preserve"> </w:t>
      </w:r>
      <w:r w:rsidR="00BD3F7D">
        <w:rPr>
          <w:rStyle w:val="af2"/>
          <w:rFonts w:asciiTheme="majorEastAsia" w:eastAsiaTheme="majorEastAsia" w:hAnsiTheme="majorEastAsia" w:hint="eastAsia"/>
          <w:color w:val="auto"/>
          <w:sz w:val="22"/>
          <w:szCs w:val="22"/>
        </w:rPr>
        <w:t xml:space="preserve">　　</w:t>
      </w:r>
      <w:r w:rsidR="00A23A2E" w:rsidRPr="00A33862">
        <w:rPr>
          <w:rStyle w:val="af2"/>
          <w:rFonts w:asciiTheme="majorEastAsia" w:eastAsiaTheme="majorEastAsia" w:hAnsiTheme="majorEastAsia" w:hint="eastAsia"/>
          <w:color w:val="auto"/>
          <w:sz w:val="22"/>
          <w:szCs w:val="22"/>
        </w:rPr>
        <w:t xml:space="preserve"> </w:t>
      </w:r>
      <w:r w:rsidRPr="00A33862">
        <w:rPr>
          <w:rStyle w:val="af2"/>
          <w:rFonts w:asciiTheme="majorEastAsia" w:eastAsiaTheme="majorEastAsia" w:hAnsiTheme="majorEastAsia" w:hint="eastAsia"/>
          <w:color w:val="auto"/>
          <w:sz w:val="22"/>
          <w:szCs w:val="22"/>
        </w:rPr>
        <w:t>許可証のとおり</w:t>
      </w:r>
    </w:p>
    <w:p w14:paraId="5A01554C" w14:textId="4650E4D1" w:rsidR="00280773" w:rsidRPr="00A33862" w:rsidRDefault="00280773" w:rsidP="00DB5AFC">
      <w:pPr>
        <w:pStyle w:val="NormalParagraphStyle"/>
        <w:spacing w:line="240" w:lineRule="auto"/>
        <w:ind w:left="794" w:firstLine="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pacing w:val="70"/>
          <w:sz w:val="22"/>
          <w:szCs w:val="22"/>
          <w:fitText w:val="1656" w:id="193190913"/>
        </w:rPr>
        <w:t>許可の条</w:t>
      </w:r>
      <w:r w:rsidRPr="00A33862">
        <w:rPr>
          <w:rStyle w:val="af2"/>
          <w:rFonts w:asciiTheme="majorEastAsia" w:eastAsiaTheme="majorEastAsia" w:hAnsiTheme="majorEastAsia" w:hint="eastAsia"/>
          <w:color w:val="auto"/>
          <w:spacing w:val="-2"/>
          <w:sz w:val="22"/>
          <w:szCs w:val="22"/>
          <w:fitText w:val="1656" w:id="193190913"/>
        </w:rPr>
        <w:t>件</w:t>
      </w:r>
      <w:r w:rsidR="00A23A2E" w:rsidRPr="00A33862">
        <w:rPr>
          <w:rStyle w:val="af2"/>
          <w:rFonts w:asciiTheme="majorEastAsia" w:eastAsiaTheme="majorEastAsia" w:hAnsiTheme="majorEastAsia" w:hint="eastAsia"/>
          <w:color w:val="auto"/>
          <w:sz w:val="22"/>
          <w:szCs w:val="22"/>
        </w:rPr>
        <w:t xml:space="preserve">　　　</w:t>
      </w:r>
      <w:r w:rsidR="00BD3F7D">
        <w:rPr>
          <w:rStyle w:val="af2"/>
          <w:rFonts w:asciiTheme="majorEastAsia" w:eastAsiaTheme="majorEastAsia" w:hAnsiTheme="majorEastAsia" w:hint="eastAsia"/>
          <w:color w:val="auto"/>
          <w:sz w:val="22"/>
          <w:szCs w:val="22"/>
        </w:rPr>
        <w:t xml:space="preserve">　　</w:t>
      </w:r>
      <w:r w:rsidRPr="00A33862">
        <w:rPr>
          <w:rStyle w:val="af2"/>
          <w:rFonts w:asciiTheme="majorEastAsia" w:eastAsiaTheme="majorEastAsia" w:hAnsiTheme="majorEastAsia" w:hint="eastAsia"/>
          <w:color w:val="auto"/>
          <w:sz w:val="22"/>
          <w:szCs w:val="22"/>
        </w:rPr>
        <w:t>なし</w:t>
      </w:r>
    </w:p>
    <w:p w14:paraId="00323528" w14:textId="3E9376D2" w:rsidR="00DE6990" w:rsidRPr="00A33862" w:rsidRDefault="00280773" w:rsidP="00770F6A">
      <w:pPr>
        <w:pStyle w:val="NormalParagraphStyle"/>
        <w:spacing w:line="240" w:lineRule="auto"/>
        <w:ind w:left="794" w:firstLine="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pacing w:val="129"/>
          <w:sz w:val="22"/>
          <w:szCs w:val="22"/>
          <w:fitText w:val="1656" w:id="193190912"/>
        </w:rPr>
        <w:t>許可番</w:t>
      </w:r>
      <w:r w:rsidRPr="00A33862">
        <w:rPr>
          <w:rStyle w:val="af2"/>
          <w:rFonts w:asciiTheme="majorEastAsia" w:eastAsiaTheme="majorEastAsia" w:hAnsiTheme="majorEastAsia" w:hint="eastAsia"/>
          <w:color w:val="auto"/>
          <w:spacing w:val="1"/>
          <w:sz w:val="22"/>
          <w:szCs w:val="22"/>
          <w:fitText w:val="1656" w:id="193190912"/>
        </w:rPr>
        <w:t>号</w:t>
      </w:r>
      <w:r w:rsidR="00A23A2E" w:rsidRPr="00A33862">
        <w:rPr>
          <w:rStyle w:val="af2"/>
          <w:rFonts w:asciiTheme="majorEastAsia" w:eastAsiaTheme="majorEastAsia" w:hAnsiTheme="majorEastAsia" w:hint="eastAsia"/>
          <w:color w:val="auto"/>
          <w:sz w:val="22"/>
          <w:szCs w:val="22"/>
        </w:rPr>
        <w:t xml:space="preserve">　　　</w:t>
      </w:r>
      <w:r w:rsidR="00BD3F7D">
        <w:rPr>
          <w:rStyle w:val="af2"/>
          <w:rFonts w:asciiTheme="majorEastAsia" w:eastAsiaTheme="majorEastAsia" w:hAnsiTheme="majorEastAsia" w:hint="eastAsia"/>
          <w:color w:val="auto"/>
          <w:sz w:val="22"/>
          <w:szCs w:val="22"/>
        </w:rPr>
        <w:t xml:space="preserve">　　</w:t>
      </w:r>
      <w:r w:rsidR="00194FF1">
        <w:rPr>
          <w:rStyle w:val="af2"/>
          <w:rFonts w:asciiTheme="majorEastAsia" w:eastAsiaTheme="majorEastAsia" w:hAnsiTheme="majorEastAsia" w:hint="eastAsia"/>
          <w:color w:val="auto"/>
          <w:sz w:val="22"/>
          <w:szCs w:val="22"/>
        </w:rPr>
        <w:t>１３１３</w:t>
      </w:r>
      <w:r w:rsidRPr="00A33862">
        <w:rPr>
          <w:rStyle w:val="af2"/>
          <w:rFonts w:asciiTheme="majorEastAsia" w:eastAsiaTheme="majorEastAsia" w:hAnsiTheme="majorEastAsia" w:hint="eastAsia"/>
          <w:color w:val="auto"/>
          <w:sz w:val="22"/>
          <w:szCs w:val="22"/>
        </w:rPr>
        <w:t>００１２４４２</w:t>
      </w:r>
    </w:p>
    <w:p w14:paraId="212DEC44" w14:textId="5679C722" w:rsidR="00DE6990" w:rsidRPr="00A33862" w:rsidRDefault="00DE6990" w:rsidP="00DB5AFC">
      <w:pPr>
        <w:pStyle w:val="NormalParagraphStyle"/>
        <w:tabs>
          <w:tab w:val="left" w:pos="595"/>
        </w:tabs>
        <w:spacing w:line="240" w:lineRule="auto"/>
        <w:ind w:left="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２．（委託する産業廃棄物の種類、</w:t>
      </w:r>
      <w:r w:rsidR="00C5637C">
        <w:rPr>
          <w:rStyle w:val="af2"/>
          <w:rFonts w:asciiTheme="majorEastAsia" w:eastAsiaTheme="majorEastAsia" w:hAnsiTheme="majorEastAsia" w:hint="eastAsia"/>
          <w:color w:val="auto"/>
          <w:sz w:val="22"/>
          <w:szCs w:val="22"/>
        </w:rPr>
        <w:t>処分方法、</w:t>
      </w:r>
      <w:r w:rsidRPr="00A33862">
        <w:rPr>
          <w:rStyle w:val="af2"/>
          <w:rFonts w:asciiTheme="majorEastAsia" w:eastAsiaTheme="majorEastAsia" w:hAnsiTheme="majorEastAsia" w:hint="eastAsia"/>
          <w:color w:val="auto"/>
          <w:sz w:val="22"/>
          <w:szCs w:val="22"/>
        </w:rPr>
        <w:t>数量）</w:t>
      </w:r>
    </w:p>
    <w:p w14:paraId="79CDB109" w14:textId="34997737" w:rsidR="00C5637C" w:rsidRPr="0043714D" w:rsidRDefault="00DE6990" w:rsidP="00C5637C">
      <w:pPr>
        <w:pStyle w:val="NormalParagraphStyle"/>
        <w:tabs>
          <w:tab w:val="left" w:pos="595"/>
        </w:tabs>
        <w:spacing w:line="240" w:lineRule="auto"/>
        <w:ind w:left="621" w:hangingChars="300" w:hanging="621"/>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w:t>
      </w:r>
      <w:r w:rsidR="00C5637C">
        <w:rPr>
          <w:rStyle w:val="af2"/>
          <w:rFonts w:asciiTheme="majorEastAsia" w:eastAsiaTheme="majorEastAsia" w:hAnsiTheme="majorEastAsia" w:hint="eastAsia"/>
          <w:color w:val="auto"/>
          <w:sz w:val="22"/>
          <w:szCs w:val="22"/>
        </w:rPr>
        <w:t xml:space="preserve">　　</w:t>
      </w:r>
      <w:r w:rsidRPr="00A33862">
        <w:rPr>
          <w:rStyle w:val="af2"/>
          <w:rFonts w:asciiTheme="majorEastAsia" w:eastAsiaTheme="majorEastAsia" w:hAnsiTheme="majorEastAsia" w:hint="eastAsia"/>
          <w:color w:val="auto"/>
          <w:sz w:val="22"/>
          <w:szCs w:val="22"/>
        </w:rPr>
        <w:t>甲が、乙に処分</w:t>
      </w:r>
      <w:r w:rsidRPr="0043714D">
        <w:rPr>
          <w:rStyle w:val="af2"/>
          <w:rFonts w:asciiTheme="majorEastAsia" w:eastAsiaTheme="majorEastAsia" w:hAnsiTheme="majorEastAsia" w:hint="eastAsia"/>
          <w:color w:val="auto"/>
          <w:sz w:val="22"/>
          <w:szCs w:val="22"/>
        </w:rPr>
        <w:t>を委託する産業廃棄物の種類、</w:t>
      </w:r>
      <w:r w:rsidR="00C5637C" w:rsidRPr="0043714D">
        <w:rPr>
          <w:rStyle w:val="af2"/>
          <w:rFonts w:asciiTheme="majorEastAsia" w:eastAsiaTheme="majorEastAsia" w:hAnsiTheme="majorEastAsia" w:hint="eastAsia"/>
          <w:color w:val="auto"/>
          <w:sz w:val="22"/>
          <w:szCs w:val="22"/>
        </w:rPr>
        <w:t>処分方法、</w:t>
      </w:r>
      <w:r w:rsidRPr="0043714D">
        <w:rPr>
          <w:rStyle w:val="af2"/>
          <w:rFonts w:asciiTheme="majorEastAsia" w:eastAsiaTheme="majorEastAsia" w:hAnsiTheme="majorEastAsia" w:hint="eastAsia"/>
          <w:color w:val="auto"/>
          <w:sz w:val="22"/>
          <w:szCs w:val="22"/>
        </w:rPr>
        <w:t>数量は、</w:t>
      </w:r>
      <w:r w:rsidR="004966EC" w:rsidRPr="0043714D">
        <w:rPr>
          <w:rStyle w:val="af2"/>
          <w:rFonts w:asciiTheme="majorEastAsia" w:eastAsiaTheme="majorEastAsia" w:hAnsiTheme="majorEastAsia" w:hint="eastAsia"/>
          <w:color w:val="auto"/>
          <w:sz w:val="22"/>
          <w:szCs w:val="22"/>
        </w:rPr>
        <w:t>次</w:t>
      </w:r>
      <w:r w:rsidR="00C5637C" w:rsidRPr="0043714D">
        <w:rPr>
          <w:rStyle w:val="af2"/>
          <w:rFonts w:asciiTheme="majorEastAsia" w:eastAsiaTheme="majorEastAsia" w:hAnsiTheme="majorEastAsia" w:hint="eastAsia"/>
          <w:color w:val="auto"/>
          <w:sz w:val="22"/>
          <w:szCs w:val="22"/>
        </w:rPr>
        <w:t>の</w:t>
      </w:r>
      <w:r w:rsidRPr="0043714D">
        <w:rPr>
          <w:rStyle w:val="af2"/>
          <w:rFonts w:asciiTheme="majorEastAsia" w:eastAsiaTheme="majorEastAsia" w:hAnsiTheme="majorEastAsia" w:hint="eastAsia"/>
          <w:color w:val="auto"/>
          <w:sz w:val="22"/>
          <w:szCs w:val="22"/>
        </w:rPr>
        <w:t>とおりとする</w:t>
      </w:r>
      <w:r w:rsidR="00770F6A" w:rsidRPr="0043714D">
        <w:rPr>
          <w:rStyle w:val="af2"/>
          <w:rFonts w:asciiTheme="majorEastAsia" w:eastAsiaTheme="majorEastAsia" w:hAnsiTheme="majorEastAsia" w:hint="eastAsia"/>
          <w:color w:val="auto"/>
          <w:sz w:val="22"/>
          <w:szCs w:val="22"/>
        </w:rPr>
        <w:t>。</w:t>
      </w:r>
    </w:p>
    <w:tbl>
      <w:tblPr>
        <w:tblStyle w:val="af6"/>
        <w:tblW w:w="0" w:type="auto"/>
        <w:tblInd w:w="621" w:type="dxa"/>
        <w:tblLook w:val="04A0" w:firstRow="1" w:lastRow="0" w:firstColumn="1" w:lastColumn="0" w:noHBand="0" w:noVBand="1"/>
      </w:tblPr>
      <w:tblGrid>
        <w:gridCol w:w="4336"/>
        <w:gridCol w:w="2126"/>
        <w:gridCol w:w="1977"/>
      </w:tblGrid>
      <w:tr w:rsidR="0043714D" w:rsidRPr="0043714D" w14:paraId="328B11E5" w14:textId="77777777" w:rsidTr="004966EC">
        <w:tc>
          <w:tcPr>
            <w:tcW w:w="4336" w:type="dxa"/>
          </w:tcPr>
          <w:p w14:paraId="3B7FDA4F" w14:textId="774E383C" w:rsidR="004966EC" w:rsidRPr="0043714D" w:rsidRDefault="004966EC" w:rsidP="004966EC">
            <w:pPr>
              <w:pStyle w:val="NormalParagraphStyle"/>
              <w:tabs>
                <w:tab w:val="left" w:pos="595"/>
              </w:tabs>
              <w:spacing w:line="240" w:lineRule="auto"/>
              <w:jc w:val="center"/>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廃棄物の種類</w:t>
            </w:r>
          </w:p>
        </w:tc>
        <w:tc>
          <w:tcPr>
            <w:tcW w:w="2126" w:type="dxa"/>
          </w:tcPr>
          <w:p w14:paraId="32E6DDF8" w14:textId="71E00711" w:rsidR="004966EC" w:rsidRPr="0043714D" w:rsidRDefault="004966EC" w:rsidP="004966EC">
            <w:pPr>
              <w:pStyle w:val="NormalParagraphStyle"/>
              <w:tabs>
                <w:tab w:val="left" w:pos="595"/>
              </w:tabs>
              <w:spacing w:line="240" w:lineRule="auto"/>
              <w:jc w:val="center"/>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処分方法</w:t>
            </w:r>
          </w:p>
        </w:tc>
        <w:tc>
          <w:tcPr>
            <w:tcW w:w="1977" w:type="dxa"/>
          </w:tcPr>
          <w:p w14:paraId="5DDE41B1" w14:textId="3032DE60" w:rsidR="004966EC" w:rsidRPr="0043714D" w:rsidRDefault="00F51059" w:rsidP="004966EC">
            <w:pPr>
              <w:pStyle w:val="NormalParagraphStyle"/>
              <w:tabs>
                <w:tab w:val="left" w:pos="595"/>
              </w:tabs>
              <w:spacing w:line="240" w:lineRule="auto"/>
              <w:jc w:val="center"/>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年間予定</w:t>
            </w:r>
            <w:r w:rsidR="004966EC" w:rsidRPr="0043714D">
              <w:rPr>
                <w:rStyle w:val="af2"/>
                <w:rFonts w:asciiTheme="majorEastAsia" w:eastAsiaTheme="majorEastAsia" w:hAnsiTheme="majorEastAsia" w:hint="eastAsia"/>
                <w:color w:val="auto"/>
                <w:sz w:val="22"/>
                <w:szCs w:val="22"/>
              </w:rPr>
              <w:t>数量</w:t>
            </w:r>
          </w:p>
        </w:tc>
      </w:tr>
      <w:tr w:rsidR="0043714D" w:rsidRPr="0043714D" w14:paraId="122F7E4E" w14:textId="77777777" w:rsidTr="004966EC">
        <w:tc>
          <w:tcPr>
            <w:tcW w:w="4336" w:type="dxa"/>
          </w:tcPr>
          <w:p w14:paraId="1C3A5BEE" w14:textId="77777777" w:rsidR="004966EC" w:rsidRPr="0043714D" w:rsidRDefault="004966EC" w:rsidP="00C5637C">
            <w:pPr>
              <w:pStyle w:val="NormalParagraphStyle"/>
              <w:tabs>
                <w:tab w:val="left" w:pos="595"/>
              </w:tabs>
              <w:spacing w:line="240" w:lineRule="auto"/>
              <w:rPr>
                <w:rStyle w:val="af2"/>
                <w:rFonts w:asciiTheme="majorEastAsia" w:eastAsiaTheme="majorEastAsia" w:hAnsiTheme="majorEastAsia"/>
                <w:color w:val="auto"/>
                <w:sz w:val="22"/>
                <w:szCs w:val="22"/>
              </w:rPr>
            </w:pPr>
          </w:p>
        </w:tc>
        <w:tc>
          <w:tcPr>
            <w:tcW w:w="2126" w:type="dxa"/>
          </w:tcPr>
          <w:p w14:paraId="05E575DB" w14:textId="041C1789" w:rsidR="004966EC" w:rsidRPr="0043714D" w:rsidRDefault="004966EC" w:rsidP="004966EC">
            <w:pPr>
              <w:pStyle w:val="NormalParagraphStyle"/>
              <w:tabs>
                <w:tab w:val="left" w:pos="595"/>
              </w:tabs>
              <w:spacing w:line="240" w:lineRule="auto"/>
              <w:jc w:val="center"/>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安定型埋立</w:t>
            </w:r>
          </w:p>
        </w:tc>
        <w:tc>
          <w:tcPr>
            <w:tcW w:w="1977" w:type="dxa"/>
          </w:tcPr>
          <w:p w14:paraId="4EE71578" w14:textId="299536A0" w:rsidR="004966EC" w:rsidRPr="0043714D" w:rsidRDefault="004966EC" w:rsidP="00C5637C">
            <w:pPr>
              <w:pStyle w:val="NormalParagraphStyle"/>
              <w:tabs>
                <w:tab w:val="left" w:pos="595"/>
              </w:tabs>
              <w:spacing w:line="240" w:lineRule="auto"/>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 xml:space="preserve">　　　　　ｔ・㎏</w:t>
            </w:r>
          </w:p>
        </w:tc>
      </w:tr>
      <w:tr w:rsidR="0043714D" w:rsidRPr="0043714D" w14:paraId="3712FE10" w14:textId="77777777" w:rsidTr="004966EC">
        <w:tc>
          <w:tcPr>
            <w:tcW w:w="4336" w:type="dxa"/>
          </w:tcPr>
          <w:p w14:paraId="430D246B" w14:textId="77777777" w:rsidR="004966EC" w:rsidRPr="0043714D" w:rsidRDefault="004966EC" w:rsidP="00C5637C">
            <w:pPr>
              <w:pStyle w:val="NormalParagraphStyle"/>
              <w:tabs>
                <w:tab w:val="left" w:pos="595"/>
              </w:tabs>
              <w:spacing w:line="240" w:lineRule="auto"/>
              <w:rPr>
                <w:rStyle w:val="af2"/>
                <w:rFonts w:asciiTheme="majorEastAsia" w:eastAsiaTheme="majorEastAsia" w:hAnsiTheme="majorEastAsia"/>
                <w:color w:val="auto"/>
                <w:sz w:val="22"/>
                <w:szCs w:val="22"/>
              </w:rPr>
            </w:pPr>
          </w:p>
        </w:tc>
        <w:tc>
          <w:tcPr>
            <w:tcW w:w="2126" w:type="dxa"/>
          </w:tcPr>
          <w:p w14:paraId="6A3AEB8B" w14:textId="6B9D346D" w:rsidR="004966EC" w:rsidRPr="0043714D" w:rsidRDefault="004966EC" w:rsidP="004966EC">
            <w:pPr>
              <w:pStyle w:val="NormalParagraphStyle"/>
              <w:tabs>
                <w:tab w:val="left" w:pos="595"/>
              </w:tabs>
              <w:spacing w:line="240" w:lineRule="auto"/>
              <w:jc w:val="center"/>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安定型埋立</w:t>
            </w:r>
          </w:p>
        </w:tc>
        <w:tc>
          <w:tcPr>
            <w:tcW w:w="1977" w:type="dxa"/>
          </w:tcPr>
          <w:p w14:paraId="716B290E" w14:textId="2866CD5A" w:rsidR="004966EC" w:rsidRPr="0043714D" w:rsidRDefault="004966EC" w:rsidP="00C5637C">
            <w:pPr>
              <w:pStyle w:val="NormalParagraphStyle"/>
              <w:tabs>
                <w:tab w:val="left" w:pos="595"/>
              </w:tabs>
              <w:spacing w:line="240" w:lineRule="auto"/>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 xml:space="preserve">　　　　　ｔ・㎏</w:t>
            </w:r>
          </w:p>
        </w:tc>
      </w:tr>
      <w:tr w:rsidR="0043714D" w:rsidRPr="0043714D" w14:paraId="0588E8D3" w14:textId="77777777" w:rsidTr="004966EC">
        <w:tc>
          <w:tcPr>
            <w:tcW w:w="4336" w:type="dxa"/>
          </w:tcPr>
          <w:p w14:paraId="6EA98EF1" w14:textId="77777777" w:rsidR="004966EC" w:rsidRPr="0043714D" w:rsidRDefault="004966EC" w:rsidP="00C5637C">
            <w:pPr>
              <w:pStyle w:val="NormalParagraphStyle"/>
              <w:tabs>
                <w:tab w:val="left" w:pos="595"/>
              </w:tabs>
              <w:spacing w:line="240" w:lineRule="auto"/>
              <w:rPr>
                <w:rStyle w:val="af2"/>
                <w:rFonts w:asciiTheme="majorEastAsia" w:eastAsiaTheme="majorEastAsia" w:hAnsiTheme="majorEastAsia"/>
                <w:color w:val="auto"/>
                <w:sz w:val="22"/>
                <w:szCs w:val="22"/>
              </w:rPr>
            </w:pPr>
          </w:p>
        </w:tc>
        <w:tc>
          <w:tcPr>
            <w:tcW w:w="2126" w:type="dxa"/>
          </w:tcPr>
          <w:p w14:paraId="79DD994D" w14:textId="2BA0434E" w:rsidR="004966EC" w:rsidRPr="0043714D" w:rsidRDefault="004966EC" w:rsidP="004966EC">
            <w:pPr>
              <w:pStyle w:val="NormalParagraphStyle"/>
              <w:tabs>
                <w:tab w:val="left" w:pos="595"/>
              </w:tabs>
              <w:spacing w:line="240" w:lineRule="auto"/>
              <w:jc w:val="center"/>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安定型埋立</w:t>
            </w:r>
          </w:p>
        </w:tc>
        <w:tc>
          <w:tcPr>
            <w:tcW w:w="1977" w:type="dxa"/>
          </w:tcPr>
          <w:p w14:paraId="454F1296" w14:textId="6D8222A8" w:rsidR="004966EC" w:rsidRPr="0043714D" w:rsidRDefault="004966EC" w:rsidP="00C5637C">
            <w:pPr>
              <w:pStyle w:val="NormalParagraphStyle"/>
              <w:tabs>
                <w:tab w:val="left" w:pos="595"/>
              </w:tabs>
              <w:spacing w:line="240" w:lineRule="auto"/>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 xml:space="preserve">　　　　　ｔ・㎏</w:t>
            </w:r>
          </w:p>
        </w:tc>
      </w:tr>
    </w:tbl>
    <w:p w14:paraId="630DA7AB" w14:textId="77777777" w:rsidR="00DE6990" w:rsidRPr="0043714D" w:rsidRDefault="00770F6A" w:rsidP="00770F6A">
      <w:pPr>
        <w:pStyle w:val="NormalParagraphStyle"/>
        <w:tabs>
          <w:tab w:val="left" w:pos="595"/>
        </w:tabs>
        <w:spacing w:line="240" w:lineRule="auto"/>
        <w:ind w:left="397"/>
        <w:rPr>
          <w:rStyle w:val="26"/>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３</w:t>
      </w:r>
      <w:r w:rsidR="00DE6990" w:rsidRPr="0043714D">
        <w:rPr>
          <w:rStyle w:val="af2"/>
          <w:rFonts w:asciiTheme="majorEastAsia" w:eastAsiaTheme="majorEastAsia" w:hAnsiTheme="majorEastAsia" w:hint="eastAsia"/>
          <w:color w:val="auto"/>
          <w:sz w:val="22"/>
          <w:szCs w:val="22"/>
        </w:rPr>
        <w:t>．（輸入廃棄物の有・無）</w:t>
      </w:r>
    </w:p>
    <w:p w14:paraId="1DE63FA3" w14:textId="77777777" w:rsidR="00DE6990" w:rsidRPr="00A33862" w:rsidRDefault="00DE6990" w:rsidP="00DB5AFC">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甲が、乙に委託する産業廃棄物が輸入された廃棄物である場合は、その旨を記載する。</w:t>
      </w:r>
    </w:p>
    <w:p w14:paraId="25241500" w14:textId="77777777" w:rsidR="00DE6990" w:rsidRPr="00A33862" w:rsidRDefault="00DE6990" w:rsidP="00DB5AFC">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w:t>
      </w:r>
      <w:r w:rsidRPr="00A33862">
        <w:rPr>
          <w:rStyle w:val="26"/>
          <w:rFonts w:asciiTheme="majorEastAsia" w:eastAsiaTheme="majorEastAsia" w:hAnsiTheme="majorEastAsia" w:hint="eastAsia"/>
          <w:color w:val="auto"/>
          <w:sz w:val="22"/>
          <w:szCs w:val="22"/>
        </w:rPr>
        <w:t>（注：下記の①②のいずれかを選択すること）</w:t>
      </w:r>
    </w:p>
    <w:tbl>
      <w:tblPr>
        <w:tblW w:w="0" w:type="auto"/>
        <w:tblInd w:w="737" w:type="dxa"/>
        <w:tblLayout w:type="fixed"/>
        <w:tblCellMar>
          <w:left w:w="0" w:type="dxa"/>
          <w:right w:w="0" w:type="dxa"/>
        </w:tblCellMar>
        <w:tblLook w:val="0000" w:firstRow="0" w:lastRow="0" w:firstColumn="0" w:lastColumn="0" w:noHBand="0" w:noVBand="0"/>
      </w:tblPr>
      <w:tblGrid>
        <w:gridCol w:w="2098"/>
        <w:gridCol w:w="170"/>
        <w:gridCol w:w="6236"/>
      </w:tblGrid>
      <w:tr w:rsidR="00A33862" w:rsidRPr="00A33862" w14:paraId="79FDBB41" w14:textId="77777777">
        <w:trPr>
          <w:trHeight w:hRule="exact" w:val="340"/>
        </w:trPr>
        <w:tc>
          <w:tcPr>
            <w:tcW w:w="2098" w:type="dxa"/>
            <w:tcMar>
              <w:top w:w="28" w:type="dxa"/>
              <w:left w:w="28" w:type="dxa"/>
              <w:bottom w:w="28" w:type="dxa"/>
              <w:right w:w="28" w:type="dxa"/>
            </w:tcMar>
            <w:vAlign w:val="center"/>
          </w:tcPr>
          <w:p w14:paraId="74467118" w14:textId="77777777" w:rsidR="00DE6990" w:rsidRPr="00A33862" w:rsidRDefault="00DE6990" w:rsidP="00DB5AFC">
            <w:pPr>
              <w:pStyle w:val="NormalParagraphStyle"/>
              <w:spacing w:line="240" w:lineRule="auto"/>
              <w:jc w:val="distribute"/>
              <w:rPr>
                <w:rStyle w:val="af2"/>
                <w:rFonts w:asciiTheme="majorEastAsia" w:eastAsiaTheme="majorEastAsia" w:hAnsiTheme="majorEastAsia"/>
                <w:color w:val="auto"/>
                <w:sz w:val="22"/>
                <w:szCs w:val="22"/>
              </w:rPr>
            </w:pPr>
            <w:r w:rsidRPr="00A33862">
              <w:rPr>
                <w:rStyle w:val="26"/>
                <w:rFonts w:asciiTheme="majorEastAsia" w:eastAsiaTheme="majorEastAsia" w:hAnsiTheme="majorEastAsia" w:hint="eastAsia"/>
                <w:color w:val="auto"/>
                <w:sz w:val="22"/>
                <w:szCs w:val="22"/>
              </w:rPr>
              <w:t>①</w:t>
            </w:r>
            <w:r w:rsidRPr="00A33862">
              <w:rPr>
                <w:rStyle w:val="af2"/>
                <w:rFonts w:asciiTheme="majorEastAsia" w:eastAsiaTheme="majorEastAsia" w:hAnsiTheme="majorEastAsia" w:hint="eastAsia"/>
                <w:color w:val="auto"/>
                <w:sz w:val="22"/>
                <w:szCs w:val="22"/>
              </w:rPr>
              <w:t>輸入廃棄物：無</w:t>
            </w:r>
          </w:p>
          <w:p w14:paraId="4D6DAC97" w14:textId="77777777" w:rsidR="00DE6990" w:rsidRPr="00A33862" w:rsidRDefault="00DE6990" w:rsidP="00DB5AFC">
            <w:pPr>
              <w:pStyle w:val="NormalParagraphStyle"/>
              <w:spacing w:line="240" w:lineRule="auto"/>
              <w:jc w:val="distribute"/>
              <w:rPr>
                <w:rFonts w:asciiTheme="majorEastAsia" w:eastAsiaTheme="majorEastAsia" w:hAnsiTheme="majorEastAsia"/>
                <w:color w:val="auto"/>
                <w:sz w:val="22"/>
                <w:szCs w:val="22"/>
              </w:rPr>
            </w:pPr>
          </w:p>
        </w:tc>
        <w:tc>
          <w:tcPr>
            <w:tcW w:w="170" w:type="dxa"/>
            <w:tcMar>
              <w:top w:w="28" w:type="dxa"/>
              <w:left w:w="28" w:type="dxa"/>
              <w:bottom w:w="28" w:type="dxa"/>
              <w:right w:w="28" w:type="dxa"/>
            </w:tcMar>
            <w:vAlign w:val="center"/>
          </w:tcPr>
          <w:p w14:paraId="0382F4E6" w14:textId="77777777" w:rsidR="00DE6990" w:rsidRPr="00A33862" w:rsidRDefault="00DE6990" w:rsidP="00DB5AFC">
            <w:pPr>
              <w:pStyle w:val="Noparagraphstyle"/>
              <w:spacing w:line="240" w:lineRule="auto"/>
              <w:jc w:val="left"/>
              <w:textAlignment w:val="auto"/>
              <w:rPr>
                <w:rFonts w:asciiTheme="majorEastAsia" w:eastAsiaTheme="majorEastAsia" w:hAnsiTheme="majorEastAsia" w:cs="Times New Roman"/>
                <w:color w:val="auto"/>
                <w:sz w:val="22"/>
                <w:szCs w:val="22"/>
                <w:lang w:val="en-US"/>
              </w:rPr>
            </w:pPr>
          </w:p>
        </w:tc>
        <w:tc>
          <w:tcPr>
            <w:tcW w:w="6236" w:type="dxa"/>
            <w:tcMar>
              <w:top w:w="28" w:type="dxa"/>
              <w:left w:w="28" w:type="dxa"/>
              <w:bottom w:w="28" w:type="dxa"/>
              <w:right w:w="28" w:type="dxa"/>
            </w:tcMar>
            <w:vAlign w:val="center"/>
          </w:tcPr>
          <w:p w14:paraId="51F9DF70" w14:textId="77777777" w:rsidR="00DE6990" w:rsidRPr="00A33862" w:rsidRDefault="00DE6990" w:rsidP="00DB5AFC">
            <w:pPr>
              <w:pStyle w:val="Noparagraphstyle"/>
              <w:spacing w:line="240" w:lineRule="auto"/>
              <w:jc w:val="left"/>
              <w:textAlignment w:val="auto"/>
              <w:rPr>
                <w:rFonts w:asciiTheme="majorEastAsia" w:eastAsiaTheme="majorEastAsia" w:hAnsiTheme="majorEastAsia" w:cs="Times New Roman"/>
                <w:color w:val="auto"/>
                <w:sz w:val="22"/>
                <w:szCs w:val="22"/>
                <w:lang w:val="en-US"/>
              </w:rPr>
            </w:pPr>
          </w:p>
        </w:tc>
      </w:tr>
      <w:tr w:rsidR="00A33862" w:rsidRPr="00A33862" w14:paraId="09476302" w14:textId="77777777">
        <w:trPr>
          <w:trHeight w:hRule="exact" w:val="340"/>
        </w:trPr>
        <w:tc>
          <w:tcPr>
            <w:tcW w:w="2098" w:type="dxa"/>
            <w:tcMar>
              <w:top w:w="28" w:type="dxa"/>
              <w:left w:w="28" w:type="dxa"/>
              <w:bottom w:w="28" w:type="dxa"/>
              <w:right w:w="28" w:type="dxa"/>
            </w:tcMar>
            <w:vAlign w:val="center"/>
          </w:tcPr>
          <w:p w14:paraId="16059837" w14:textId="77777777" w:rsidR="00DE6990" w:rsidRPr="00A33862" w:rsidRDefault="00DE6990" w:rsidP="00DB5AFC">
            <w:pPr>
              <w:pStyle w:val="NormalParagraphStyle"/>
              <w:spacing w:line="240" w:lineRule="auto"/>
              <w:jc w:val="distribute"/>
              <w:rPr>
                <w:rStyle w:val="af2"/>
                <w:rFonts w:asciiTheme="majorEastAsia" w:eastAsiaTheme="majorEastAsia" w:hAnsiTheme="majorEastAsia"/>
                <w:color w:val="auto"/>
                <w:sz w:val="22"/>
                <w:szCs w:val="22"/>
              </w:rPr>
            </w:pPr>
            <w:r w:rsidRPr="00A33862">
              <w:rPr>
                <w:rStyle w:val="26"/>
                <w:rFonts w:asciiTheme="majorEastAsia" w:eastAsiaTheme="majorEastAsia" w:hAnsiTheme="majorEastAsia" w:hint="eastAsia"/>
                <w:color w:val="auto"/>
                <w:sz w:val="22"/>
                <w:szCs w:val="22"/>
              </w:rPr>
              <w:t>②</w:t>
            </w:r>
            <w:r w:rsidRPr="00A33862">
              <w:rPr>
                <w:rStyle w:val="af2"/>
                <w:rFonts w:asciiTheme="majorEastAsia" w:eastAsiaTheme="majorEastAsia" w:hAnsiTheme="majorEastAsia" w:hint="eastAsia"/>
                <w:color w:val="auto"/>
                <w:sz w:val="22"/>
                <w:szCs w:val="22"/>
              </w:rPr>
              <w:t>輸入廃棄物：有</w:t>
            </w:r>
          </w:p>
          <w:p w14:paraId="6FAD2329" w14:textId="77777777" w:rsidR="00DE6990" w:rsidRPr="00A33862" w:rsidRDefault="00DE6990" w:rsidP="00DB5AFC">
            <w:pPr>
              <w:pStyle w:val="NormalParagraphStyle"/>
              <w:spacing w:line="240" w:lineRule="auto"/>
              <w:jc w:val="distribute"/>
              <w:rPr>
                <w:rFonts w:asciiTheme="majorEastAsia" w:eastAsiaTheme="majorEastAsia" w:hAnsiTheme="majorEastAsia"/>
                <w:color w:val="auto"/>
                <w:sz w:val="22"/>
                <w:szCs w:val="22"/>
              </w:rPr>
            </w:pPr>
          </w:p>
        </w:tc>
        <w:tc>
          <w:tcPr>
            <w:tcW w:w="170" w:type="dxa"/>
            <w:tcMar>
              <w:top w:w="28" w:type="dxa"/>
              <w:left w:w="28" w:type="dxa"/>
              <w:bottom w:w="28" w:type="dxa"/>
              <w:right w:w="28" w:type="dxa"/>
            </w:tcMar>
            <w:vAlign w:val="center"/>
          </w:tcPr>
          <w:p w14:paraId="602ACA0A" w14:textId="77777777" w:rsidR="00DE6990" w:rsidRPr="00A33862" w:rsidRDefault="00DE6990" w:rsidP="00DB5AFC">
            <w:pPr>
              <w:pStyle w:val="Noparagraphstyle"/>
              <w:spacing w:line="240" w:lineRule="auto"/>
              <w:jc w:val="left"/>
              <w:textAlignment w:val="auto"/>
              <w:rPr>
                <w:rFonts w:asciiTheme="majorEastAsia" w:eastAsiaTheme="majorEastAsia" w:hAnsiTheme="majorEastAsia" w:cs="Times New Roman"/>
                <w:color w:val="auto"/>
                <w:sz w:val="22"/>
                <w:szCs w:val="22"/>
                <w:lang w:val="en-US"/>
              </w:rPr>
            </w:pPr>
          </w:p>
        </w:tc>
        <w:tc>
          <w:tcPr>
            <w:tcW w:w="6236" w:type="dxa"/>
            <w:tcMar>
              <w:top w:w="28" w:type="dxa"/>
              <w:left w:w="28" w:type="dxa"/>
              <w:bottom w:w="28" w:type="dxa"/>
              <w:right w:w="28" w:type="dxa"/>
            </w:tcMar>
            <w:vAlign w:val="center"/>
          </w:tcPr>
          <w:p w14:paraId="6495BC12" w14:textId="77777777" w:rsidR="00DE6990" w:rsidRPr="00A33862" w:rsidRDefault="005B13DC" w:rsidP="00DB5AFC">
            <w:pPr>
              <w:pStyle w:val="10"/>
              <w:spacing w:line="240" w:lineRule="auto"/>
              <w:ind w:left="113" w:firstLine="0"/>
              <w:rPr>
                <w:rStyle w:val="af2"/>
                <w:rFonts w:asciiTheme="majorEastAsia" w:eastAsiaTheme="majorEastAsia" w:hAnsiTheme="majorEastAsia"/>
                <w:color w:val="auto"/>
                <w:sz w:val="22"/>
                <w:szCs w:val="22"/>
                <w:u w:val="thick"/>
                <w:lang w:val="en-US"/>
              </w:rPr>
            </w:pPr>
            <w:r w:rsidRPr="00A33862">
              <w:rPr>
                <w:rFonts w:asciiTheme="majorEastAsia" w:eastAsiaTheme="majorEastAsia" w:hAnsiTheme="majorEastAsia" w:hint="eastAsia"/>
                <w:color w:val="auto"/>
                <w:spacing w:val="-10"/>
                <w:sz w:val="22"/>
                <w:szCs w:val="22"/>
                <w:u w:val="single"/>
              </w:rPr>
              <w:t xml:space="preserve">　　　　　　　　　　　　　　　　　　　　　　　　　　　　　　　　</w:t>
            </w:r>
            <w:r w:rsidRPr="00A33862">
              <w:rPr>
                <w:rFonts w:asciiTheme="majorEastAsia" w:eastAsiaTheme="majorEastAsia" w:hAnsiTheme="majorEastAsia"/>
                <w:color w:val="auto"/>
                <w:spacing w:val="-10"/>
                <w:sz w:val="22"/>
                <w:szCs w:val="22"/>
                <w:u w:val="single"/>
                <w:lang w:val="en-US"/>
              </w:rPr>
              <w:t xml:space="preserve"> </w:t>
            </w:r>
          </w:p>
          <w:p w14:paraId="5F5CE198" w14:textId="77777777" w:rsidR="00DE6990" w:rsidRPr="00A33862" w:rsidRDefault="00DE6990" w:rsidP="00DB5AFC">
            <w:pPr>
              <w:pStyle w:val="10"/>
              <w:spacing w:line="240" w:lineRule="auto"/>
              <w:ind w:left="113" w:firstLine="0"/>
              <w:rPr>
                <w:rFonts w:asciiTheme="majorEastAsia" w:eastAsiaTheme="majorEastAsia" w:hAnsiTheme="majorEastAsia"/>
                <w:color w:val="auto"/>
                <w:sz w:val="22"/>
                <w:szCs w:val="22"/>
              </w:rPr>
            </w:pPr>
          </w:p>
        </w:tc>
      </w:tr>
    </w:tbl>
    <w:p w14:paraId="5A177746" w14:textId="77777777" w:rsidR="00DE6990" w:rsidRPr="00A33862" w:rsidRDefault="00462845" w:rsidP="00084441">
      <w:pPr>
        <w:pStyle w:val="7mm"/>
        <w:spacing w:line="240" w:lineRule="auto"/>
        <w:jc w:val="left"/>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lastRenderedPageBreak/>
        <w:t>４．（処分場所</w:t>
      </w:r>
      <w:r w:rsidR="00DE6990" w:rsidRPr="00A33862">
        <w:rPr>
          <w:rStyle w:val="af2"/>
          <w:rFonts w:asciiTheme="majorEastAsia" w:eastAsiaTheme="majorEastAsia" w:hAnsiTheme="majorEastAsia" w:hint="eastAsia"/>
          <w:color w:val="auto"/>
          <w:sz w:val="22"/>
          <w:szCs w:val="22"/>
        </w:rPr>
        <w:t>及び処理能力）</w:t>
      </w:r>
    </w:p>
    <w:p w14:paraId="5147A84C" w14:textId="77777777" w:rsidR="00DE6990" w:rsidRPr="00770F6A" w:rsidRDefault="00DE6990" w:rsidP="00DB5AFC">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w:t>
      </w:r>
      <w:r w:rsidRPr="00770F6A">
        <w:rPr>
          <w:rStyle w:val="af2"/>
          <w:rFonts w:asciiTheme="majorEastAsia" w:eastAsiaTheme="majorEastAsia" w:hAnsiTheme="majorEastAsia" w:hint="eastAsia"/>
          <w:color w:val="auto"/>
          <w:sz w:val="22"/>
          <w:szCs w:val="22"/>
        </w:rPr>
        <w:t>乙</w:t>
      </w:r>
      <w:r w:rsidR="00EA6FA0" w:rsidRPr="00770F6A">
        <w:rPr>
          <w:rStyle w:val="af2"/>
          <w:rFonts w:asciiTheme="majorEastAsia" w:eastAsiaTheme="majorEastAsia" w:hAnsiTheme="majorEastAsia" w:hint="eastAsia"/>
          <w:color w:val="auto"/>
          <w:sz w:val="22"/>
          <w:szCs w:val="22"/>
        </w:rPr>
        <w:t>の処分場所及び処理能力は以下のとおりである。</w:t>
      </w:r>
    </w:p>
    <w:p w14:paraId="45104CB7" w14:textId="77777777" w:rsidR="000A09C4" w:rsidRPr="00A33862" w:rsidRDefault="00A831AF" w:rsidP="007C302F">
      <w:pPr>
        <w:pStyle w:val="7mm"/>
        <w:spacing w:line="240" w:lineRule="auto"/>
        <w:ind w:leftChars="174" w:left="395" w:firstLineChars="245" w:firstLine="507"/>
        <w:jc w:val="left"/>
        <w:rPr>
          <w:rStyle w:val="af2"/>
          <w:rFonts w:asciiTheme="majorEastAsia" w:eastAsiaTheme="majorEastAsia" w:hAnsiTheme="majorEastAsia"/>
          <w:color w:val="auto"/>
          <w:sz w:val="22"/>
          <w:szCs w:val="22"/>
          <w:lang w:val="en-US"/>
        </w:rPr>
      </w:pPr>
      <w:r w:rsidRPr="00A33862">
        <w:rPr>
          <w:rStyle w:val="af2"/>
          <w:rFonts w:asciiTheme="majorEastAsia" w:eastAsiaTheme="majorEastAsia" w:hAnsiTheme="majorEastAsia" w:hint="eastAsia"/>
          <w:color w:val="auto"/>
          <w:sz w:val="22"/>
          <w:szCs w:val="22"/>
          <w:lang w:val="en-US"/>
        </w:rPr>
        <w:t>事業</w:t>
      </w:r>
      <w:r w:rsidR="00F227F6" w:rsidRPr="00A33862">
        <w:rPr>
          <w:rStyle w:val="af2"/>
          <w:rFonts w:asciiTheme="majorEastAsia" w:eastAsiaTheme="majorEastAsia" w:hAnsiTheme="majorEastAsia" w:hint="eastAsia"/>
          <w:color w:val="auto"/>
          <w:sz w:val="22"/>
          <w:szCs w:val="22"/>
          <w:lang w:val="en-US"/>
        </w:rPr>
        <w:t>場</w:t>
      </w:r>
      <w:r w:rsidRPr="00A33862">
        <w:rPr>
          <w:rStyle w:val="af2"/>
          <w:rFonts w:asciiTheme="majorEastAsia" w:eastAsiaTheme="majorEastAsia" w:hAnsiTheme="majorEastAsia" w:hint="eastAsia"/>
          <w:color w:val="auto"/>
          <w:sz w:val="22"/>
          <w:szCs w:val="22"/>
          <w:lang w:val="en-US"/>
        </w:rPr>
        <w:t>の名称</w:t>
      </w:r>
      <w:r w:rsidR="00084441" w:rsidRPr="00A33862">
        <w:rPr>
          <w:rStyle w:val="af2"/>
          <w:rFonts w:asciiTheme="majorEastAsia" w:eastAsiaTheme="majorEastAsia" w:hAnsiTheme="majorEastAsia" w:hint="eastAsia"/>
          <w:color w:val="auto"/>
          <w:sz w:val="22"/>
          <w:szCs w:val="22"/>
          <w:lang w:val="en-US"/>
        </w:rPr>
        <w:t xml:space="preserve">　　　 </w:t>
      </w:r>
      <w:r w:rsidR="009341AB">
        <w:rPr>
          <w:rStyle w:val="af2"/>
          <w:rFonts w:asciiTheme="majorEastAsia" w:eastAsiaTheme="majorEastAsia" w:hAnsiTheme="majorEastAsia" w:hint="eastAsia"/>
          <w:color w:val="auto"/>
          <w:sz w:val="22"/>
          <w:szCs w:val="22"/>
          <w:lang w:val="en-US"/>
        </w:rPr>
        <w:t>一般</w:t>
      </w:r>
      <w:r w:rsidRPr="00A33862">
        <w:rPr>
          <w:rStyle w:val="af2"/>
          <w:rFonts w:asciiTheme="majorEastAsia" w:eastAsiaTheme="majorEastAsia" w:hAnsiTheme="majorEastAsia" w:hint="eastAsia"/>
          <w:color w:val="auto"/>
          <w:sz w:val="22"/>
          <w:szCs w:val="22"/>
          <w:lang w:val="en-US"/>
        </w:rPr>
        <w:t>財団法人福井県産業廃棄物処理公社</w:t>
      </w:r>
    </w:p>
    <w:p w14:paraId="1D5BF1E8" w14:textId="77777777" w:rsidR="000A09C4" w:rsidRPr="00A33862" w:rsidRDefault="00084441" w:rsidP="007C302F">
      <w:pPr>
        <w:pStyle w:val="7mm"/>
        <w:spacing w:line="240" w:lineRule="auto"/>
        <w:ind w:leftChars="174" w:left="395" w:firstLineChars="100" w:firstLine="499"/>
        <w:rPr>
          <w:rStyle w:val="af2"/>
          <w:rFonts w:asciiTheme="majorEastAsia" w:eastAsiaTheme="majorEastAsia" w:hAnsiTheme="majorEastAsia"/>
          <w:color w:val="auto"/>
          <w:sz w:val="22"/>
          <w:szCs w:val="22"/>
          <w:lang w:val="en-US"/>
        </w:rPr>
      </w:pPr>
      <w:r w:rsidRPr="00A33862">
        <w:rPr>
          <w:rStyle w:val="af2"/>
          <w:rFonts w:asciiTheme="majorEastAsia" w:eastAsiaTheme="majorEastAsia" w:hAnsiTheme="majorEastAsia" w:hint="eastAsia"/>
          <w:color w:val="auto"/>
          <w:spacing w:val="146"/>
          <w:sz w:val="22"/>
          <w:szCs w:val="22"/>
          <w:fitText w:val="1242" w:id="193115136"/>
          <w:lang w:val="en-US"/>
        </w:rPr>
        <w:t>所在</w:t>
      </w:r>
      <w:r w:rsidRPr="00A33862">
        <w:rPr>
          <w:rStyle w:val="af2"/>
          <w:rFonts w:asciiTheme="majorEastAsia" w:eastAsiaTheme="majorEastAsia" w:hAnsiTheme="majorEastAsia" w:hint="eastAsia"/>
          <w:color w:val="auto"/>
          <w:spacing w:val="-1"/>
          <w:sz w:val="22"/>
          <w:szCs w:val="22"/>
          <w:fitText w:val="1242" w:id="193115136"/>
          <w:lang w:val="en-US"/>
        </w:rPr>
        <w:t>地</w:t>
      </w:r>
      <w:r w:rsidR="00280773" w:rsidRPr="00A33862">
        <w:rPr>
          <w:rStyle w:val="af2"/>
          <w:rFonts w:asciiTheme="majorEastAsia" w:eastAsiaTheme="majorEastAsia" w:hAnsiTheme="majorEastAsia" w:hint="eastAsia"/>
          <w:color w:val="auto"/>
          <w:sz w:val="22"/>
          <w:szCs w:val="22"/>
          <w:lang w:val="en-US"/>
        </w:rPr>
        <w:t xml:space="preserve">　     </w:t>
      </w:r>
      <w:r w:rsidRPr="00A33862">
        <w:rPr>
          <w:rStyle w:val="af2"/>
          <w:rFonts w:asciiTheme="majorEastAsia" w:eastAsiaTheme="majorEastAsia" w:hAnsiTheme="majorEastAsia" w:hint="eastAsia"/>
          <w:color w:val="auto"/>
          <w:sz w:val="22"/>
          <w:szCs w:val="22"/>
          <w:lang w:val="en-US"/>
        </w:rPr>
        <w:t>福井市白方町４６字臨海３番地</w:t>
      </w:r>
    </w:p>
    <w:p w14:paraId="17219765" w14:textId="776A2B3F" w:rsidR="00803338" w:rsidRPr="00A33862" w:rsidRDefault="00084441" w:rsidP="00803338">
      <w:pPr>
        <w:pStyle w:val="7mm"/>
        <w:spacing w:line="240" w:lineRule="auto"/>
        <w:ind w:firstLineChars="250" w:firstLine="518"/>
        <w:rPr>
          <w:rStyle w:val="af2"/>
          <w:rFonts w:asciiTheme="majorEastAsia" w:eastAsiaTheme="majorEastAsia" w:hAnsiTheme="majorEastAsia"/>
          <w:color w:val="auto"/>
          <w:sz w:val="22"/>
          <w:szCs w:val="22"/>
          <w:lang w:val="en-US"/>
        </w:rPr>
      </w:pPr>
      <w:r w:rsidRPr="00A33862">
        <w:rPr>
          <w:rStyle w:val="af2"/>
          <w:rFonts w:asciiTheme="majorEastAsia" w:eastAsiaTheme="majorEastAsia" w:hAnsiTheme="majorEastAsia" w:hint="eastAsia"/>
          <w:color w:val="auto"/>
          <w:sz w:val="22"/>
          <w:szCs w:val="22"/>
          <w:lang w:val="en-US"/>
        </w:rPr>
        <w:t xml:space="preserve">施設の処理能力　　</w:t>
      </w:r>
      <w:r w:rsidR="00803338">
        <w:rPr>
          <w:rStyle w:val="af2"/>
          <w:rFonts w:asciiTheme="majorEastAsia" w:eastAsiaTheme="majorEastAsia" w:hAnsiTheme="majorEastAsia" w:hint="eastAsia"/>
          <w:color w:val="auto"/>
          <w:sz w:val="22"/>
          <w:szCs w:val="22"/>
          <w:lang w:val="en-US"/>
        </w:rPr>
        <w:t xml:space="preserve"> </w:t>
      </w:r>
      <w:r w:rsidR="00803338" w:rsidRPr="00803338">
        <w:rPr>
          <w:rStyle w:val="af2"/>
          <w:rFonts w:asciiTheme="majorEastAsia" w:eastAsiaTheme="majorEastAsia" w:hAnsiTheme="majorEastAsia" w:cs="ＭＳ 明朝" w:hint="eastAsia"/>
          <w:color w:val="auto"/>
          <w:spacing w:val="18"/>
          <w:sz w:val="22"/>
          <w:szCs w:val="22"/>
          <w:fitText w:val="1242" w:id="2091113728"/>
          <w:lang w:val="en-US"/>
        </w:rPr>
        <w:t>最</w:t>
      </w:r>
      <w:r w:rsidR="00803338" w:rsidRPr="00803338">
        <w:rPr>
          <w:rStyle w:val="af2"/>
          <w:rFonts w:asciiTheme="majorEastAsia" w:eastAsiaTheme="majorEastAsia" w:hAnsiTheme="majorEastAsia" w:hint="eastAsia"/>
          <w:color w:val="auto"/>
          <w:spacing w:val="18"/>
          <w:sz w:val="22"/>
          <w:szCs w:val="22"/>
          <w:fitText w:val="1242" w:id="2091113728"/>
          <w:lang w:val="en-US"/>
        </w:rPr>
        <w:t>終処分</w:t>
      </w:r>
      <w:r w:rsidR="00803338" w:rsidRPr="00803338">
        <w:rPr>
          <w:rStyle w:val="af2"/>
          <w:rFonts w:asciiTheme="majorEastAsia" w:eastAsiaTheme="majorEastAsia" w:hAnsiTheme="majorEastAsia" w:hint="eastAsia"/>
          <w:color w:val="auto"/>
          <w:sz w:val="22"/>
          <w:szCs w:val="22"/>
          <w:fitText w:val="1242" w:id="2091113728"/>
          <w:lang w:val="en-US"/>
        </w:rPr>
        <w:t>場</w:t>
      </w:r>
      <w:r w:rsidR="00803338" w:rsidRPr="00A33862">
        <w:rPr>
          <w:rStyle w:val="af2"/>
          <w:rFonts w:asciiTheme="majorEastAsia" w:eastAsiaTheme="majorEastAsia" w:hAnsiTheme="majorEastAsia" w:hint="eastAsia"/>
          <w:color w:val="auto"/>
          <w:sz w:val="22"/>
          <w:szCs w:val="22"/>
          <w:lang w:val="en-US"/>
        </w:rPr>
        <w:t xml:space="preserve">（安定型）　</w:t>
      </w:r>
    </w:p>
    <w:p w14:paraId="493D52D1" w14:textId="704A7DD9" w:rsidR="00231CE8" w:rsidRPr="0043714D" w:rsidRDefault="00803338" w:rsidP="0043714D">
      <w:pPr>
        <w:pStyle w:val="7mm"/>
        <w:spacing w:line="240" w:lineRule="auto"/>
        <w:rPr>
          <w:rStyle w:val="af2"/>
          <w:rFonts w:asciiTheme="majorEastAsia" w:eastAsiaTheme="majorEastAsia" w:hAnsiTheme="majorEastAsia"/>
          <w:color w:val="auto"/>
          <w:sz w:val="22"/>
          <w:szCs w:val="22"/>
          <w:lang w:val="en-US"/>
        </w:rPr>
      </w:pPr>
      <w:r w:rsidRPr="00A33862">
        <w:rPr>
          <w:rStyle w:val="af2"/>
          <w:rFonts w:asciiTheme="majorEastAsia" w:eastAsiaTheme="majorEastAsia" w:hAnsiTheme="majorEastAsia" w:hint="eastAsia"/>
          <w:color w:val="auto"/>
          <w:sz w:val="22"/>
          <w:szCs w:val="22"/>
        </w:rPr>
        <w:t xml:space="preserve">　　　　　　　　　　　　　　</w:t>
      </w:r>
      <w:r w:rsidRPr="00A33862">
        <w:rPr>
          <w:rStyle w:val="af2"/>
          <w:rFonts w:asciiTheme="majorEastAsia" w:eastAsiaTheme="majorEastAsia" w:hAnsiTheme="majorEastAsia" w:hint="eastAsia"/>
          <w:color w:val="auto"/>
          <w:sz w:val="22"/>
          <w:szCs w:val="22"/>
          <w:lang w:val="en-US"/>
        </w:rPr>
        <w:t xml:space="preserve"> </w:t>
      </w:r>
      <w:r w:rsidRPr="00A33862">
        <w:rPr>
          <w:rStyle w:val="af2"/>
          <w:rFonts w:asciiTheme="majorEastAsia" w:eastAsiaTheme="majorEastAsia" w:hAnsiTheme="majorEastAsia" w:hint="eastAsia"/>
          <w:color w:val="auto"/>
          <w:sz w:val="22"/>
          <w:szCs w:val="22"/>
        </w:rPr>
        <w:t>容</w:t>
      </w:r>
      <w:r w:rsidRPr="00A33862">
        <w:rPr>
          <w:rStyle w:val="af2"/>
          <w:rFonts w:asciiTheme="majorEastAsia" w:eastAsiaTheme="majorEastAsia" w:hAnsiTheme="majorEastAsia" w:hint="eastAsia"/>
          <w:color w:val="auto"/>
          <w:sz w:val="22"/>
          <w:szCs w:val="22"/>
          <w:lang w:val="en-US"/>
        </w:rPr>
        <w:t xml:space="preserve"> </w:t>
      </w:r>
      <w:r w:rsidRPr="00A33862">
        <w:rPr>
          <w:rStyle w:val="af2"/>
          <w:rFonts w:asciiTheme="majorEastAsia" w:eastAsiaTheme="majorEastAsia" w:hAnsiTheme="majorEastAsia" w:hint="eastAsia"/>
          <w:color w:val="auto"/>
          <w:sz w:val="22"/>
          <w:szCs w:val="22"/>
        </w:rPr>
        <w:t xml:space="preserve">量　　</w:t>
      </w:r>
      <w:r w:rsidRPr="00A33862">
        <w:rPr>
          <w:rStyle w:val="af2"/>
          <w:rFonts w:asciiTheme="majorEastAsia" w:eastAsiaTheme="majorEastAsia" w:hAnsiTheme="majorEastAsia" w:hint="eastAsia"/>
          <w:color w:val="auto"/>
          <w:sz w:val="22"/>
          <w:szCs w:val="22"/>
          <w:lang w:val="en-US"/>
        </w:rPr>
        <w:t xml:space="preserve">  </w:t>
      </w:r>
      <w:r w:rsidRPr="00A33862">
        <w:rPr>
          <w:rStyle w:val="af2"/>
          <w:rFonts w:asciiTheme="majorEastAsia" w:eastAsiaTheme="majorEastAsia" w:hAnsiTheme="majorEastAsia" w:hint="eastAsia"/>
          <w:color w:val="auto"/>
          <w:sz w:val="22"/>
          <w:szCs w:val="22"/>
        </w:rPr>
        <w:t xml:space="preserve">安定型　　</w:t>
      </w:r>
      <w:r w:rsidRPr="00A33862">
        <w:rPr>
          <w:rStyle w:val="af2"/>
          <w:rFonts w:asciiTheme="majorEastAsia" w:eastAsiaTheme="majorEastAsia" w:hAnsiTheme="majorEastAsia" w:hint="eastAsia"/>
          <w:color w:val="auto"/>
          <w:sz w:val="22"/>
          <w:szCs w:val="22"/>
          <w:lang w:val="en-US"/>
        </w:rPr>
        <w:t>５３７，０００</w:t>
      </w:r>
      <w:r w:rsidRPr="00A33862">
        <w:rPr>
          <w:rStyle w:val="af2"/>
          <w:rFonts w:asciiTheme="majorEastAsia" w:eastAsiaTheme="majorEastAsia" w:hAnsiTheme="majorEastAsia" w:hint="eastAsia"/>
          <w:color w:val="auto"/>
          <w:sz w:val="22"/>
          <w:szCs w:val="22"/>
        </w:rPr>
        <w:t>㎥</w:t>
      </w:r>
    </w:p>
    <w:p w14:paraId="509EF983" w14:textId="77777777" w:rsidR="00DE6990" w:rsidRPr="00A33862" w:rsidRDefault="00AB1729" w:rsidP="00DB5AFC">
      <w:pPr>
        <w:pStyle w:val="7mm"/>
        <w:spacing w:line="240" w:lineRule="auto"/>
        <w:rPr>
          <w:rStyle w:val="af2"/>
          <w:rFonts w:asciiTheme="majorEastAsia" w:eastAsiaTheme="majorEastAsia" w:hAnsiTheme="majorEastAsia"/>
          <w:color w:val="auto"/>
          <w:sz w:val="22"/>
          <w:szCs w:val="22"/>
          <w:lang w:val="en-US"/>
        </w:rPr>
      </w:pPr>
      <w:r w:rsidRPr="00A33862">
        <w:rPr>
          <w:rStyle w:val="af2"/>
          <w:rFonts w:asciiTheme="majorEastAsia" w:eastAsiaTheme="majorEastAsia" w:hAnsiTheme="majorEastAsia" w:hint="eastAsia"/>
          <w:color w:val="auto"/>
          <w:sz w:val="22"/>
          <w:szCs w:val="22"/>
          <w:lang w:val="en-US"/>
        </w:rPr>
        <w:t>５</w:t>
      </w:r>
      <w:r w:rsidR="00DE6990" w:rsidRPr="00A33862">
        <w:rPr>
          <w:rStyle w:val="af2"/>
          <w:rFonts w:asciiTheme="majorEastAsia" w:eastAsiaTheme="majorEastAsia" w:hAnsiTheme="majorEastAsia" w:hint="eastAsia"/>
          <w:color w:val="auto"/>
          <w:sz w:val="22"/>
          <w:szCs w:val="22"/>
          <w:lang w:val="en-US"/>
        </w:rPr>
        <w:t>．（</w:t>
      </w:r>
      <w:r w:rsidR="00DE6990" w:rsidRPr="00A33862">
        <w:rPr>
          <w:rStyle w:val="af2"/>
          <w:rFonts w:asciiTheme="majorEastAsia" w:eastAsiaTheme="majorEastAsia" w:hAnsiTheme="majorEastAsia" w:hint="eastAsia"/>
          <w:color w:val="auto"/>
          <w:sz w:val="22"/>
          <w:szCs w:val="22"/>
        </w:rPr>
        <w:t>搬入業者</w:t>
      </w:r>
      <w:r w:rsidR="00DE6990" w:rsidRPr="00A33862">
        <w:rPr>
          <w:rStyle w:val="af2"/>
          <w:rFonts w:asciiTheme="majorEastAsia" w:eastAsiaTheme="majorEastAsia" w:hAnsiTheme="majorEastAsia" w:hint="eastAsia"/>
          <w:color w:val="auto"/>
          <w:sz w:val="22"/>
          <w:szCs w:val="22"/>
          <w:lang w:val="en-US"/>
        </w:rPr>
        <w:t>）</w:t>
      </w:r>
    </w:p>
    <w:p w14:paraId="7DD6EB68" w14:textId="77777777" w:rsidR="00DE6990" w:rsidRPr="00A33862" w:rsidRDefault="00DE6990" w:rsidP="00DB5AFC">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第２条第２項の産業廃棄物の第２条第</w:t>
      </w:r>
      <w:r w:rsidR="00303C1C" w:rsidRPr="00A33862">
        <w:rPr>
          <w:rStyle w:val="af2"/>
          <w:rFonts w:asciiTheme="majorEastAsia" w:eastAsiaTheme="majorEastAsia" w:hAnsiTheme="majorEastAsia" w:hint="eastAsia"/>
          <w:color w:val="auto"/>
          <w:sz w:val="22"/>
          <w:szCs w:val="22"/>
        </w:rPr>
        <w:t>４</w:t>
      </w:r>
      <w:r w:rsidRPr="00A33862">
        <w:rPr>
          <w:rStyle w:val="af2"/>
          <w:rFonts w:asciiTheme="majorEastAsia" w:eastAsiaTheme="majorEastAsia" w:hAnsiTheme="majorEastAsia" w:hint="eastAsia"/>
          <w:color w:val="auto"/>
          <w:sz w:val="22"/>
          <w:szCs w:val="22"/>
        </w:rPr>
        <w:t>項に指定する事業場への搬入は、</w:t>
      </w:r>
      <w:r w:rsidR="00F227F6" w:rsidRPr="00A33862">
        <w:rPr>
          <w:rStyle w:val="af2"/>
          <w:rFonts w:asciiTheme="majorEastAsia" w:eastAsiaTheme="majorEastAsia" w:hAnsiTheme="majorEastAsia" w:hint="eastAsia"/>
          <w:color w:val="auto"/>
          <w:sz w:val="22"/>
          <w:szCs w:val="22"/>
        </w:rPr>
        <w:t>自社又は</w:t>
      </w:r>
      <w:r w:rsidRPr="00A33862">
        <w:rPr>
          <w:rStyle w:val="af2"/>
          <w:rFonts w:asciiTheme="majorEastAsia" w:eastAsiaTheme="majorEastAsia" w:hAnsiTheme="majorEastAsia" w:hint="eastAsia"/>
          <w:color w:val="auto"/>
          <w:sz w:val="22"/>
          <w:szCs w:val="22"/>
        </w:rPr>
        <w:t>次の収集・運搬業者が行う。</w:t>
      </w:r>
    </w:p>
    <w:p w14:paraId="3911E64C" w14:textId="77777777" w:rsidR="00310286" w:rsidRPr="00A33862" w:rsidRDefault="00310286" w:rsidP="00310286">
      <w:pPr>
        <w:snapToGrid w:val="0"/>
        <w:spacing w:line="0" w:lineRule="atLeast"/>
        <w:ind w:left="680"/>
        <w:rPr>
          <w:rFonts w:asciiTheme="majorEastAsia" w:eastAsiaTheme="majorEastAsia" w:hAnsiTheme="majorEastAsia"/>
          <w:u w:val="single"/>
        </w:rPr>
      </w:pPr>
      <w:r w:rsidRPr="00A33862">
        <w:rPr>
          <w:rFonts w:asciiTheme="majorEastAsia" w:eastAsiaTheme="majorEastAsia" w:hAnsiTheme="majorEastAsia" w:hint="eastAsia"/>
        </w:rPr>
        <w:t>氏                名：</w:t>
      </w:r>
      <w:r w:rsidRPr="00A33862">
        <w:rPr>
          <w:rFonts w:asciiTheme="majorEastAsia" w:eastAsiaTheme="majorEastAsia" w:hAnsiTheme="majorEastAsia" w:hint="eastAsia"/>
          <w:u w:val="single"/>
        </w:rPr>
        <w:t xml:space="preserve">　　　　　　　    　　　　　　　　　　　 </w:t>
      </w:r>
      <w:r w:rsidR="00E03FB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p>
    <w:p w14:paraId="7EBCD2A3" w14:textId="77777777" w:rsidR="00310286" w:rsidRPr="00A33862" w:rsidRDefault="00310286" w:rsidP="00310286">
      <w:pPr>
        <w:snapToGrid w:val="0"/>
        <w:spacing w:line="0" w:lineRule="atLeast"/>
        <w:ind w:left="680"/>
        <w:rPr>
          <w:rFonts w:asciiTheme="majorEastAsia" w:eastAsiaTheme="majorEastAsia" w:hAnsiTheme="majorEastAsia"/>
        </w:rPr>
      </w:pPr>
      <w:r w:rsidRPr="00A33862">
        <w:rPr>
          <w:rFonts w:asciiTheme="majorEastAsia" w:eastAsiaTheme="majorEastAsia" w:hAnsiTheme="majorEastAsia" w:hint="eastAsia"/>
          <w:sz w:val="16"/>
        </w:rPr>
        <w:t>（法人にあっては、名称及び代表者の氏名）</w:t>
      </w:r>
    </w:p>
    <w:p w14:paraId="2CE9C009" w14:textId="77777777" w:rsidR="00310286" w:rsidRPr="00A33862" w:rsidRDefault="00310286" w:rsidP="00310286">
      <w:pPr>
        <w:ind w:left="681"/>
        <w:rPr>
          <w:rFonts w:asciiTheme="majorEastAsia" w:eastAsiaTheme="majorEastAsia" w:hAnsiTheme="majorEastAsia"/>
        </w:rPr>
      </w:pPr>
      <w:r w:rsidRPr="00A33862">
        <w:rPr>
          <w:rFonts w:asciiTheme="majorEastAsia" w:eastAsiaTheme="majorEastAsia" w:hAnsiTheme="majorEastAsia" w:hint="eastAsia"/>
        </w:rPr>
        <w:t>住              　所：</w:t>
      </w:r>
      <w:r w:rsidR="00E03FB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p>
    <w:p w14:paraId="1E78E6D3" w14:textId="77777777" w:rsidR="00310286" w:rsidRPr="00A33862" w:rsidRDefault="00E03FBB" w:rsidP="00310286">
      <w:pPr>
        <w:ind w:left="681"/>
        <w:rPr>
          <w:rFonts w:asciiTheme="majorEastAsia" w:eastAsiaTheme="majorEastAsia" w:hAnsiTheme="majorEastAsia"/>
        </w:rPr>
      </w:pPr>
      <w:r w:rsidRPr="00A33862">
        <w:rPr>
          <w:rFonts w:asciiTheme="majorEastAsia" w:eastAsiaTheme="majorEastAsia" w:hAnsiTheme="majorEastAsia" w:hint="eastAsia"/>
          <w:spacing w:val="83"/>
          <w:kern w:val="0"/>
          <w:fitText w:val="2270" w:id="193198592"/>
        </w:rPr>
        <w:t>許可都道府</w:t>
      </w:r>
      <w:r w:rsidRPr="00A33862">
        <w:rPr>
          <w:rFonts w:asciiTheme="majorEastAsia" w:eastAsiaTheme="majorEastAsia" w:hAnsiTheme="majorEastAsia" w:hint="eastAsia"/>
          <w:kern w:val="0"/>
          <w:fitText w:val="2270" w:id="193198592"/>
        </w:rPr>
        <w:t>県</w:t>
      </w:r>
      <w:r w:rsidR="00310286" w:rsidRPr="00A33862">
        <w:rPr>
          <w:rFonts w:asciiTheme="majorEastAsia" w:eastAsiaTheme="majorEastAsia" w:hAnsiTheme="majorEastAsia" w:hint="eastAsia"/>
        </w:rPr>
        <w:t>：</w:t>
      </w:r>
      <w:r w:rsidR="00310286"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p>
    <w:p w14:paraId="1F3BE00E" w14:textId="77777777" w:rsidR="00310286" w:rsidRPr="00A33862" w:rsidRDefault="00310286" w:rsidP="00310286">
      <w:pPr>
        <w:ind w:left="681"/>
        <w:rPr>
          <w:rFonts w:asciiTheme="majorEastAsia" w:eastAsiaTheme="majorEastAsia" w:hAnsiTheme="majorEastAsia"/>
        </w:rPr>
      </w:pPr>
      <w:r w:rsidRPr="00A33862">
        <w:rPr>
          <w:rFonts w:asciiTheme="majorEastAsia" w:eastAsiaTheme="majorEastAsia" w:hAnsiTheme="majorEastAsia"/>
        </w:rPr>
        <w:fldChar w:fldCharType="begin"/>
      </w:r>
      <w:r w:rsidRPr="00A33862">
        <w:rPr>
          <w:rFonts w:asciiTheme="majorEastAsia" w:eastAsiaTheme="majorEastAsia" w:hAnsiTheme="majorEastAsia"/>
        </w:rPr>
        <w:instrText xml:space="preserve"> eq \o\ad(</w:instrText>
      </w:r>
      <w:r w:rsidRPr="00A33862">
        <w:rPr>
          <w:rFonts w:asciiTheme="majorEastAsia" w:eastAsiaTheme="majorEastAsia" w:hAnsiTheme="majorEastAsia" w:hint="eastAsia"/>
        </w:rPr>
        <w:instrText>許可の有効期限</w:instrText>
      </w:r>
      <w:r w:rsidRPr="00A33862">
        <w:rPr>
          <w:rFonts w:asciiTheme="majorEastAsia" w:eastAsiaTheme="majorEastAsia" w:hAnsiTheme="majorEastAsia"/>
        </w:rPr>
        <w:instrText>,</w:instrText>
      </w:r>
      <w:r w:rsidRPr="00A33862">
        <w:rPr>
          <w:rFonts w:asciiTheme="majorEastAsia" w:eastAsiaTheme="majorEastAsia" w:hAnsiTheme="majorEastAsia" w:hint="eastAsia"/>
        </w:rPr>
        <w:instrText xml:space="preserve">　　　　　　　　　　</w:instrText>
      </w:r>
      <w:r w:rsidRPr="00A33862">
        <w:rPr>
          <w:rFonts w:asciiTheme="majorEastAsia" w:eastAsiaTheme="majorEastAsia" w:hAnsiTheme="majorEastAsia"/>
        </w:rPr>
        <w:instrText>)</w:instrText>
      </w:r>
      <w:r w:rsidRPr="00A33862">
        <w:rPr>
          <w:rFonts w:asciiTheme="majorEastAsia" w:eastAsiaTheme="majorEastAsia" w:hAnsiTheme="majorEastAsia"/>
        </w:rPr>
        <w:fldChar w:fldCharType="end"/>
      </w:r>
      <w:r w:rsidRPr="00A33862">
        <w:rPr>
          <w:rFonts w:asciiTheme="majorEastAsia" w:eastAsiaTheme="majorEastAsia" w:hAnsiTheme="majorEastAsia" w:hint="eastAsia"/>
        </w:rPr>
        <w:t>：</w:t>
      </w:r>
      <w:r w:rsidRPr="00A33862">
        <w:rPr>
          <w:rFonts w:asciiTheme="majorEastAsia" w:eastAsiaTheme="majorEastAsia" w:hAnsiTheme="majorEastAsia" w:hint="eastAsia"/>
          <w:u w:val="single"/>
        </w:rPr>
        <w:t xml:space="preserve">　　　　　　　</w:t>
      </w:r>
      <w:r w:rsidR="00E03FB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p>
    <w:p w14:paraId="570F43CA" w14:textId="77777777" w:rsidR="00310286" w:rsidRPr="00A33862" w:rsidRDefault="00310286" w:rsidP="00310286">
      <w:pPr>
        <w:ind w:left="681"/>
        <w:rPr>
          <w:rFonts w:asciiTheme="majorEastAsia" w:eastAsiaTheme="majorEastAsia" w:hAnsiTheme="majorEastAsia"/>
        </w:rPr>
      </w:pPr>
      <w:r w:rsidRPr="00A33862">
        <w:rPr>
          <w:rFonts w:asciiTheme="majorEastAsia" w:eastAsiaTheme="majorEastAsia" w:hAnsiTheme="majorEastAsia"/>
        </w:rPr>
        <w:fldChar w:fldCharType="begin"/>
      </w:r>
      <w:r w:rsidRPr="00A33862">
        <w:rPr>
          <w:rFonts w:asciiTheme="majorEastAsia" w:eastAsiaTheme="majorEastAsia" w:hAnsiTheme="majorEastAsia"/>
        </w:rPr>
        <w:instrText xml:space="preserve"> eq \o\ad(</w:instrText>
      </w:r>
      <w:r w:rsidRPr="00A33862">
        <w:rPr>
          <w:rFonts w:asciiTheme="majorEastAsia" w:eastAsiaTheme="majorEastAsia" w:hAnsiTheme="majorEastAsia" w:hint="eastAsia"/>
        </w:rPr>
        <w:instrText>事業の範囲</w:instrText>
      </w:r>
      <w:r w:rsidRPr="00A33862">
        <w:rPr>
          <w:rFonts w:asciiTheme="majorEastAsia" w:eastAsiaTheme="majorEastAsia" w:hAnsiTheme="majorEastAsia"/>
        </w:rPr>
        <w:instrText>,</w:instrText>
      </w:r>
      <w:r w:rsidRPr="00A33862">
        <w:rPr>
          <w:rFonts w:asciiTheme="majorEastAsia" w:eastAsiaTheme="majorEastAsia" w:hAnsiTheme="majorEastAsia" w:hint="eastAsia"/>
        </w:rPr>
        <w:instrText xml:space="preserve">　　　　　　　　　　</w:instrText>
      </w:r>
      <w:r w:rsidRPr="00A33862">
        <w:rPr>
          <w:rFonts w:asciiTheme="majorEastAsia" w:eastAsiaTheme="majorEastAsia" w:hAnsiTheme="majorEastAsia"/>
        </w:rPr>
        <w:instrText>)</w:instrText>
      </w:r>
      <w:r w:rsidRPr="00A33862">
        <w:rPr>
          <w:rFonts w:asciiTheme="majorEastAsia" w:eastAsiaTheme="majorEastAsia" w:hAnsiTheme="majorEastAsia"/>
        </w:rPr>
        <w:fldChar w:fldCharType="end"/>
      </w:r>
      <w:r w:rsidRPr="00A33862">
        <w:rPr>
          <w:rFonts w:asciiTheme="majorEastAsia" w:eastAsiaTheme="majorEastAsia" w:hAnsiTheme="majorEastAsia" w:hint="eastAsia"/>
        </w:rPr>
        <w:t>：</w:t>
      </w:r>
      <w:r w:rsidRPr="00A33862">
        <w:rPr>
          <w:rFonts w:asciiTheme="majorEastAsia" w:eastAsiaTheme="majorEastAsia" w:hAnsiTheme="majorEastAsia" w:hint="eastAsia"/>
          <w:u w:val="single"/>
        </w:rPr>
        <w:t xml:space="preserve">　　　　　　</w:t>
      </w:r>
      <w:r w:rsidR="00E03FB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p>
    <w:p w14:paraId="7FA879E4" w14:textId="77777777" w:rsidR="00310286" w:rsidRPr="00A33862" w:rsidRDefault="00310286" w:rsidP="00310286">
      <w:pPr>
        <w:ind w:left="681"/>
        <w:rPr>
          <w:rFonts w:asciiTheme="majorEastAsia" w:eastAsiaTheme="majorEastAsia" w:hAnsiTheme="majorEastAsia"/>
        </w:rPr>
      </w:pPr>
      <w:r w:rsidRPr="00A33862">
        <w:rPr>
          <w:rFonts w:asciiTheme="majorEastAsia" w:eastAsiaTheme="majorEastAsia" w:hAnsiTheme="majorEastAsia"/>
        </w:rPr>
        <w:fldChar w:fldCharType="begin"/>
      </w:r>
      <w:r w:rsidRPr="00A33862">
        <w:rPr>
          <w:rFonts w:asciiTheme="majorEastAsia" w:eastAsiaTheme="majorEastAsia" w:hAnsiTheme="majorEastAsia"/>
        </w:rPr>
        <w:instrText xml:space="preserve"> eq \o\ad(</w:instrText>
      </w:r>
      <w:r w:rsidRPr="00A33862">
        <w:rPr>
          <w:rFonts w:asciiTheme="majorEastAsia" w:eastAsiaTheme="majorEastAsia" w:hAnsiTheme="majorEastAsia" w:hint="eastAsia"/>
        </w:rPr>
        <w:instrText>許可の条件</w:instrText>
      </w:r>
      <w:r w:rsidRPr="00A33862">
        <w:rPr>
          <w:rFonts w:asciiTheme="majorEastAsia" w:eastAsiaTheme="majorEastAsia" w:hAnsiTheme="majorEastAsia"/>
        </w:rPr>
        <w:instrText>,</w:instrText>
      </w:r>
      <w:r w:rsidRPr="00A33862">
        <w:rPr>
          <w:rFonts w:asciiTheme="majorEastAsia" w:eastAsiaTheme="majorEastAsia" w:hAnsiTheme="majorEastAsia" w:hint="eastAsia"/>
        </w:rPr>
        <w:instrText xml:space="preserve">　　　　　　　　　　</w:instrText>
      </w:r>
      <w:r w:rsidRPr="00A33862">
        <w:rPr>
          <w:rFonts w:asciiTheme="majorEastAsia" w:eastAsiaTheme="majorEastAsia" w:hAnsiTheme="majorEastAsia"/>
        </w:rPr>
        <w:instrText>)</w:instrText>
      </w:r>
      <w:r w:rsidRPr="00A33862">
        <w:rPr>
          <w:rFonts w:asciiTheme="majorEastAsia" w:eastAsiaTheme="majorEastAsia" w:hAnsiTheme="majorEastAsia"/>
        </w:rPr>
        <w:fldChar w:fldCharType="end"/>
      </w:r>
      <w:r w:rsidRPr="00A33862">
        <w:rPr>
          <w:rFonts w:asciiTheme="majorEastAsia" w:eastAsiaTheme="majorEastAsia" w:hAnsiTheme="majorEastAsia" w:hint="eastAsia"/>
        </w:rPr>
        <w:t>：</w:t>
      </w:r>
      <w:r w:rsidRPr="00A33862">
        <w:rPr>
          <w:rFonts w:asciiTheme="majorEastAsia" w:eastAsiaTheme="majorEastAsia" w:hAnsiTheme="majorEastAsia" w:hint="eastAsia"/>
          <w:u w:val="single"/>
        </w:rPr>
        <w:t xml:space="preserve">　　　　　　</w:t>
      </w:r>
      <w:r w:rsidR="00E03FB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p>
    <w:p w14:paraId="7D59140A" w14:textId="77777777" w:rsidR="00DE6990" w:rsidRPr="00A33862" w:rsidRDefault="00310286" w:rsidP="00043080">
      <w:pPr>
        <w:ind w:left="681"/>
        <w:rPr>
          <w:rStyle w:val="af2"/>
          <w:rFonts w:asciiTheme="majorEastAsia" w:eastAsiaTheme="majorEastAsia" w:hAnsiTheme="majorEastAsia" w:cs="Times New Roman"/>
          <w:sz w:val="24"/>
          <w:szCs w:val="20"/>
        </w:rPr>
      </w:pPr>
      <w:r w:rsidRPr="00A33862">
        <w:rPr>
          <w:rFonts w:asciiTheme="majorEastAsia" w:eastAsiaTheme="majorEastAsia" w:hAnsiTheme="majorEastAsia"/>
        </w:rPr>
        <w:fldChar w:fldCharType="begin"/>
      </w:r>
      <w:r w:rsidRPr="00A33862">
        <w:rPr>
          <w:rFonts w:asciiTheme="majorEastAsia" w:eastAsiaTheme="majorEastAsia" w:hAnsiTheme="majorEastAsia"/>
        </w:rPr>
        <w:instrText xml:space="preserve"> eq \o\ad(</w:instrText>
      </w:r>
      <w:r w:rsidRPr="00A33862">
        <w:rPr>
          <w:rFonts w:asciiTheme="majorEastAsia" w:eastAsiaTheme="majorEastAsia" w:hAnsiTheme="majorEastAsia" w:hint="eastAsia"/>
        </w:rPr>
        <w:instrText>許可番号</w:instrText>
      </w:r>
      <w:r w:rsidRPr="00A33862">
        <w:rPr>
          <w:rFonts w:asciiTheme="majorEastAsia" w:eastAsiaTheme="majorEastAsia" w:hAnsiTheme="majorEastAsia"/>
        </w:rPr>
        <w:instrText>,</w:instrText>
      </w:r>
      <w:r w:rsidRPr="00A33862">
        <w:rPr>
          <w:rFonts w:asciiTheme="majorEastAsia" w:eastAsiaTheme="majorEastAsia" w:hAnsiTheme="majorEastAsia" w:hint="eastAsia"/>
        </w:rPr>
        <w:instrText xml:space="preserve">　　　　　　　　　　</w:instrText>
      </w:r>
      <w:r w:rsidRPr="00A33862">
        <w:rPr>
          <w:rFonts w:asciiTheme="majorEastAsia" w:eastAsiaTheme="majorEastAsia" w:hAnsiTheme="majorEastAsia"/>
        </w:rPr>
        <w:instrText>)</w:instrText>
      </w:r>
      <w:r w:rsidRPr="00A33862">
        <w:rPr>
          <w:rFonts w:asciiTheme="majorEastAsia" w:eastAsiaTheme="majorEastAsia" w:hAnsiTheme="majorEastAsia"/>
        </w:rPr>
        <w:fldChar w:fldCharType="end"/>
      </w:r>
      <w:r w:rsidRPr="00A33862">
        <w:rPr>
          <w:rFonts w:asciiTheme="majorEastAsia" w:eastAsiaTheme="majorEastAsia" w:hAnsiTheme="majorEastAsia" w:hint="eastAsia"/>
        </w:rPr>
        <w:t>：</w:t>
      </w:r>
      <w:r w:rsidRPr="00A33862">
        <w:rPr>
          <w:rFonts w:asciiTheme="majorEastAsia" w:eastAsiaTheme="majorEastAsia" w:hAnsiTheme="majorEastAsia" w:hint="eastAsia"/>
          <w:u w:val="single"/>
        </w:rPr>
        <w:t xml:space="preserve">　　　　　</w:t>
      </w:r>
      <w:r w:rsidR="00E03FB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p>
    <w:p w14:paraId="5D62B958" w14:textId="77777777" w:rsidR="00043080" w:rsidRPr="00A33862" w:rsidRDefault="00043080" w:rsidP="00DB5AFC">
      <w:pPr>
        <w:pStyle w:val="NormalParagraphStyle"/>
        <w:tabs>
          <w:tab w:val="left" w:pos="595"/>
        </w:tabs>
        <w:spacing w:line="240" w:lineRule="auto"/>
        <w:rPr>
          <w:rFonts w:asciiTheme="majorEastAsia" w:eastAsiaTheme="majorEastAsia" w:hAnsiTheme="majorEastAsia"/>
          <w:color w:val="auto"/>
          <w:sz w:val="22"/>
          <w:szCs w:val="22"/>
          <w:lang w:val="en-US"/>
        </w:rPr>
      </w:pPr>
    </w:p>
    <w:p w14:paraId="2F6D4C99" w14:textId="77777777" w:rsidR="00DE6990" w:rsidRPr="00A33862" w:rsidRDefault="00DE6990" w:rsidP="00DB5AFC">
      <w:pPr>
        <w:pStyle w:val="NormalParagraphStyle"/>
        <w:tabs>
          <w:tab w:val="left" w:pos="595"/>
        </w:tabs>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第３条（適正処理に必要な情報の提供）</w:t>
      </w:r>
    </w:p>
    <w:p w14:paraId="0F204514" w14:textId="77777777" w:rsidR="00B64E14" w:rsidRPr="00A33862" w:rsidRDefault="00DE6990" w:rsidP="00F62726">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１．甲は、産業廃棄物の適正な処理のために必要な以下の情報を、あらかじめ書面をもって乙に提供しなければならない。以下の情報を具体化した「廃棄物データシート」（環境省の</w:t>
      </w:r>
      <w:r w:rsidR="00A351AD">
        <w:rPr>
          <w:rStyle w:val="af2"/>
          <w:rFonts w:asciiTheme="majorEastAsia" w:eastAsiaTheme="majorEastAsia" w:hAnsiTheme="majorEastAsia" w:hint="eastAsia"/>
          <w:color w:val="auto"/>
          <w:sz w:val="22"/>
          <w:szCs w:val="22"/>
        </w:rPr>
        <w:t>最新版の「廃棄物情報の提供に関するガイドライン」</w:t>
      </w:r>
      <w:r w:rsidRPr="00A33862">
        <w:rPr>
          <w:rStyle w:val="af2"/>
          <w:rFonts w:asciiTheme="majorEastAsia" w:eastAsiaTheme="majorEastAsia" w:hAnsiTheme="majorEastAsia" w:hint="eastAsia"/>
          <w:color w:val="auto"/>
          <w:sz w:val="22"/>
          <w:szCs w:val="22"/>
        </w:rPr>
        <w:t>を参照）の項目を参考に書面の作成を行うものとする。</w:t>
      </w:r>
    </w:p>
    <w:p w14:paraId="6406CC48"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ア　産業廃棄物の発生工程</w:t>
      </w:r>
    </w:p>
    <w:p w14:paraId="73D7D2F3"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イ　産業廃棄物の性状及び荷姿</w:t>
      </w:r>
    </w:p>
    <w:p w14:paraId="39C4AA97"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ウ　腐敗、揮発等性状の変化に関する事項</w:t>
      </w:r>
    </w:p>
    <w:p w14:paraId="48D13580"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エ　混合等により生ずる支障</w:t>
      </w:r>
    </w:p>
    <w:p w14:paraId="1CFE56C1"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オ　日本工業規格</w:t>
      </w:r>
      <w:r w:rsidR="00A953B0" w:rsidRPr="00A33862">
        <w:rPr>
          <w:rStyle w:val="af2"/>
          <w:rFonts w:asciiTheme="majorEastAsia" w:eastAsiaTheme="majorEastAsia" w:hAnsiTheme="majorEastAsia"/>
          <w:color w:val="auto"/>
          <w:sz w:val="22"/>
          <w:szCs w:val="22"/>
          <w:lang w:val="en-US"/>
        </w:rPr>
        <w:t>C0950</w:t>
      </w:r>
      <w:r w:rsidRPr="00A33862">
        <w:rPr>
          <w:rStyle w:val="af2"/>
          <w:rFonts w:asciiTheme="majorEastAsia" w:eastAsiaTheme="majorEastAsia" w:hAnsiTheme="majorEastAsia" w:hint="eastAsia"/>
          <w:color w:val="auto"/>
          <w:sz w:val="22"/>
          <w:szCs w:val="22"/>
        </w:rPr>
        <w:t>号に規定する含有マークが付された廃製品の場合には、含有マーク表示に関する事項</w:t>
      </w:r>
    </w:p>
    <w:p w14:paraId="6452E920" w14:textId="77777777" w:rsidR="00DE6990" w:rsidRPr="00A33862" w:rsidRDefault="00DE6990" w:rsidP="00A351AD">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カ　石綿含有産業廃棄物</w:t>
      </w:r>
      <w:r w:rsidR="00A351AD">
        <w:rPr>
          <w:rStyle w:val="af2"/>
          <w:rFonts w:asciiTheme="majorEastAsia" w:eastAsiaTheme="majorEastAsia" w:hAnsiTheme="majorEastAsia" w:hint="eastAsia"/>
          <w:color w:val="auto"/>
          <w:sz w:val="22"/>
          <w:szCs w:val="22"/>
        </w:rPr>
        <w:t>又は特定産業廃棄物</w:t>
      </w:r>
      <w:r w:rsidRPr="00A33862">
        <w:rPr>
          <w:rStyle w:val="af2"/>
          <w:rFonts w:asciiTheme="majorEastAsia" w:eastAsiaTheme="majorEastAsia" w:hAnsiTheme="majorEastAsia" w:hint="eastAsia"/>
          <w:color w:val="auto"/>
          <w:sz w:val="22"/>
          <w:szCs w:val="22"/>
        </w:rPr>
        <w:t>が含まれる場合は、その事項</w:t>
      </w:r>
    </w:p>
    <w:p w14:paraId="5BC6679C"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キ　その他取扱いの注意事項</w:t>
      </w:r>
    </w:p>
    <w:p w14:paraId="6581B698"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２．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14:paraId="3C46C6C7"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14:paraId="024486CE" w14:textId="79BA2C3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３．甲は、委託する産業廃棄物の性状が書面の情報のとおりであることを確認し、乙に引き渡す容器等に表示する（環境省の</w:t>
      </w:r>
      <w:r w:rsidR="00A351AD">
        <w:rPr>
          <w:rStyle w:val="af2"/>
          <w:rFonts w:asciiTheme="majorEastAsia" w:eastAsiaTheme="majorEastAsia" w:hAnsiTheme="majorEastAsia" w:hint="eastAsia"/>
          <w:color w:val="auto"/>
          <w:sz w:val="22"/>
          <w:szCs w:val="22"/>
        </w:rPr>
        <w:t>最新版の「廃棄物情報の提供に関するガイドライン」</w:t>
      </w:r>
      <w:r w:rsidRPr="00A33862">
        <w:rPr>
          <w:rStyle w:val="af2"/>
          <w:rFonts w:asciiTheme="majorEastAsia" w:eastAsiaTheme="majorEastAsia" w:hAnsiTheme="majorEastAsia" w:hint="eastAsia"/>
          <w:color w:val="auto"/>
          <w:sz w:val="22"/>
          <w:szCs w:val="22"/>
        </w:rPr>
        <w:t>の「容</w:t>
      </w:r>
      <w:r w:rsidRPr="00A33862">
        <w:rPr>
          <w:rStyle w:val="af2"/>
          <w:rFonts w:asciiTheme="majorEastAsia" w:eastAsiaTheme="majorEastAsia" w:hAnsiTheme="majorEastAsia" w:hint="eastAsia"/>
          <w:color w:val="auto"/>
          <w:sz w:val="22"/>
          <w:szCs w:val="22"/>
        </w:rPr>
        <w:lastRenderedPageBreak/>
        <w:t>器貼付用ラベル」参照）。</w:t>
      </w:r>
    </w:p>
    <w:p w14:paraId="19F43D64"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４．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14:paraId="49E3F3C8" w14:textId="77777777" w:rsidR="00DE6990" w:rsidRPr="00A33862" w:rsidRDefault="00DE6990" w:rsidP="003D0867">
      <w:pPr>
        <w:pStyle w:val="10"/>
        <w:spacing w:line="240" w:lineRule="auto"/>
        <w:rPr>
          <w:rStyle w:val="af2"/>
          <w:rFonts w:asciiTheme="majorEastAsia" w:eastAsiaTheme="majorEastAsia" w:hAnsiTheme="majorEastAsia"/>
          <w:color w:val="auto"/>
          <w:sz w:val="22"/>
          <w:szCs w:val="22"/>
          <w:lang w:val="en-US"/>
        </w:rPr>
      </w:pPr>
      <w:r w:rsidRPr="00A33862">
        <w:rPr>
          <w:rStyle w:val="af2"/>
          <w:rFonts w:asciiTheme="majorEastAsia" w:eastAsiaTheme="majorEastAsia" w:hAnsiTheme="majorEastAsia" w:hint="eastAsia"/>
          <w:color w:val="auto"/>
          <w:sz w:val="22"/>
          <w:szCs w:val="22"/>
        </w:rPr>
        <w:t>５．甲は、次の産業廃棄物について、契約期間内に以下に定めるとおり、公的検査機関又は環境計量証明事業所において「産業廃棄物に含まれる金属等の検定方法」（昭和４８年２月環境庁告示第１３号）による試験を行い、分析証明書を乙に提示する。</w:t>
      </w:r>
    </w:p>
    <w:p w14:paraId="490C10F4" w14:textId="77777777" w:rsidR="003D0867" w:rsidRPr="00A33862" w:rsidRDefault="003D0867" w:rsidP="003D0867">
      <w:pPr>
        <w:ind w:left="908"/>
        <w:rPr>
          <w:rFonts w:asciiTheme="majorEastAsia" w:eastAsiaTheme="majorEastAsia" w:hAnsiTheme="majorEastAsia"/>
        </w:rPr>
      </w:pPr>
      <w:r w:rsidRPr="00A33862">
        <w:rPr>
          <w:rFonts w:asciiTheme="majorEastAsia" w:eastAsiaTheme="majorEastAsia" w:hAnsiTheme="majorEastAsia"/>
        </w:rPr>
        <w:fldChar w:fldCharType="begin"/>
      </w:r>
      <w:r w:rsidRPr="00A33862">
        <w:rPr>
          <w:rFonts w:asciiTheme="majorEastAsia" w:eastAsiaTheme="majorEastAsia" w:hAnsiTheme="majorEastAsia"/>
        </w:rPr>
        <w:instrText xml:space="preserve"> eq \o\ad(</w:instrText>
      </w:r>
      <w:r w:rsidRPr="00A33862">
        <w:rPr>
          <w:rFonts w:asciiTheme="majorEastAsia" w:eastAsiaTheme="majorEastAsia" w:hAnsiTheme="majorEastAsia" w:hint="eastAsia"/>
        </w:rPr>
        <w:instrText>産業廃棄物の種類</w:instrText>
      </w:r>
      <w:r w:rsidRPr="00A33862">
        <w:rPr>
          <w:rFonts w:asciiTheme="majorEastAsia" w:eastAsiaTheme="majorEastAsia" w:hAnsiTheme="majorEastAsia"/>
        </w:rPr>
        <w:instrText>,</w:instrText>
      </w:r>
      <w:r w:rsidRPr="00A33862">
        <w:rPr>
          <w:rFonts w:asciiTheme="majorEastAsia" w:eastAsiaTheme="majorEastAsia" w:hAnsiTheme="majorEastAsia" w:hint="eastAsia"/>
        </w:rPr>
        <w:instrText xml:space="preserve">　　　　　　　　　　</w:instrText>
      </w:r>
      <w:r w:rsidRPr="00A33862">
        <w:rPr>
          <w:rFonts w:asciiTheme="majorEastAsia" w:eastAsiaTheme="majorEastAsia" w:hAnsiTheme="majorEastAsia"/>
        </w:rPr>
        <w:instrText>)</w:instrText>
      </w:r>
      <w:r w:rsidRPr="00A33862">
        <w:rPr>
          <w:rFonts w:asciiTheme="majorEastAsia" w:eastAsiaTheme="majorEastAsia" w:hAnsiTheme="majorEastAsia"/>
        </w:rPr>
        <w:fldChar w:fldCharType="end"/>
      </w:r>
      <w:r w:rsidRPr="00A33862">
        <w:rPr>
          <w:rFonts w:asciiTheme="majorEastAsia" w:eastAsiaTheme="majorEastAsia" w:hAnsiTheme="majorEastAsia" w:hint="eastAsia"/>
        </w:rPr>
        <w:t>：</w:t>
      </w:r>
      <w:r w:rsidRPr="00A33862">
        <w:rPr>
          <w:rFonts w:asciiTheme="majorEastAsia" w:eastAsiaTheme="majorEastAsia" w:hAnsiTheme="majorEastAsia" w:hint="eastAsia"/>
          <w:u w:val="single"/>
        </w:rPr>
        <w:t xml:space="preserve">　　　　</w:t>
      </w:r>
      <w:r w:rsidR="008D7C4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rPr>
        <w:t xml:space="preserve">　</w:t>
      </w:r>
      <w:r w:rsidRPr="00A33862">
        <w:rPr>
          <w:rFonts w:asciiTheme="majorEastAsia" w:eastAsiaTheme="majorEastAsia" w:hAnsiTheme="majorEastAsia" w:hint="eastAsia"/>
          <w:u w:val="single"/>
        </w:rPr>
        <w:t xml:space="preserve">　　　　</w:t>
      </w:r>
      <w:r w:rsidR="008D7C4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rPr>
        <w:t xml:space="preserve">　</w:t>
      </w:r>
    </w:p>
    <w:p w14:paraId="6EF33D8D" w14:textId="77777777" w:rsidR="003D0867" w:rsidRPr="00A33862" w:rsidRDefault="003D0867" w:rsidP="003D0867">
      <w:pPr>
        <w:ind w:left="908"/>
        <w:rPr>
          <w:rFonts w:asciiTheme="majorEastAsia" w:eastAsiaTheme="majorEastAsia" w:hAnsiTheme="majorEastAsia"/>
          <w:u w:val="single"/>
        </w:rPr>
      </w:pPr>
      <w:r w:rsidRPr="00A33862">
        <w:rPr>
          <w:rFonts w:asciiTheme="majorEastAsia" w:eastAsiaTheme="majorEastAsia" w:hAnsiTheme="majorEastAsia" w:hint="eastAsia"/>
        </w:rPr>
        <w:t>提示する時期又は回数：</w:t>
      </w:r>
      <w:r w:rsidRPr="00A33862">
        <w:rPr>
          <w:rFonts w:asciiTheme="majorEastAsia" w:eastAsiaTheme="majorEastAsia" w:hAnsiTheme="majorEastAsia" w:hint="eastAsia"/>
          <w:u w:val="single"/>
        </w:rPr>
        <w:t xml:space="preserve">　　　　</w:t>
      </w:r>
      <w:r w:rsidR="008D7C4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rPr>
        <w:t xml:space="preserve">　</w:t>
      </w:r>
      <w:r w:rsidRPr="00A33862">
        <w:rPr>
          <w:rFonts w:asciiTheme="majorEastAsia" w:eastAsiaTheme="majorEastAsia" w:hAnsiTheme="majorEastAsia" w:hint="eastAsia"/>
          <w:u w:val="single"/>
        </w:rPr>
        <w:t xml:space="preserve">　　　　　</w:t>
      </w:r>
      <w:r w:rsidR="008D7C4B"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u w:val="single"/>
        </w:rPr>
        <w:t xml:space="preserve">　　</w:t>
      </w:r>
      <w:r w:rsidRPr="00A33862">
        <w:rPr>
          <w:rFonts w:asciiTheme="majorEastAsia" w:eastAsiaTheme="majorEastAsia" w:hAnsiTheme="majorEastAsia" w:hint="eastAsia"/>
        </w:rPr>
        <w:t xml:space="preserve">　</w:t>
      </w:r>
    </w:p>
    <w:p w14:paraId="048D2D0F" w14:textId="77777777" w:rsidR="003D0867" w:rsidRPr="00A33862" w:rsidRDefault="008D7C4B" w:rsidP="00043080">
      <w:pPr>
        <w:pStyle w:val="10"/>
        <w:spacing w:line="240" w:lineRule="auto"/>
        <w:ind w:left="0" w:firstLine="0"/>
        <w:rPr>
          <w:rStyle w:val="af2"/>
          <w:rFonts w:asciiTheme="majorEastAsia" w:eastAsiaTheme="majorEastAsia" w:hAnsiTheme="majorEastAsia"/>
          <w:color w:val="auto"/>
          <w:sz w:val="22"/>
          <w:szCs w:val="22"/>
          <w:lang w:val="en-US"/>
        </w:rPr>
      </w:pPr>
      <w:r w:rsidRPr="00A33862">
        <w:rPr>
          <w:rStyle w:val="af2"/>
          <w:rFonts w:asciiTheme="majorEastAsia" w:eastAsiaTheme="majorEastAsia" w:hAnsiTheme="majorEastAsia" w:hint="eastAsia"/>
          <w:color w:val="auto"/>
          <w:sz w:val="22"/>
          <w:szCs w:val="22"/>
          <w:lang w:val="en-US"/>
        </w:rPr>
        <w:t xml:space="preserve">　　</w:t>
      </w:r>
    </w:p>
    <w:p w14:paraId="37063C0B"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第４条（甲乙の責任範囲）</w:t>
      </w:r>
    </w:p>
    <w:p w14:paraId="053A3031"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１．乙は、甲から委託された産業廃棄物を、処分の完了まで、法令に基づき適正に処理しなければならない。</w:t>
      </w:r>
    </w:p>
    <w:p w14:paraId="24577223"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２．乙が、前項の業務の過程において法令に違反した業務を行い又は過失によって甲又は第三者に損害を及ぼしたときは、乙においてその損害を賠償し甲に負担させない。</w:t>
      </w:r>
    </w:p>
    <w:p w14:paraId="49C2743E" w14:textId="77777777" w:rsidR="007C302F" w:rsidRPr="00A33862" w:rsidRDefault="00A33862" w:rsidP="00F227F6">
      <w:pPr>
        <w:pStyle w:val="10"/>
        <w:spacing w:line="240" w:lineRule="auto"/>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t>３</w:t>
      </w:r>
      <w:r w:rsidR="00DE6990" w:rsidRPr="00A33862">
        <w:rPr>
          <w:rStyle w:val="af2"/>
          <w:rFonts w:asciiTheme="majorEastAsia" w:eastAsiaTheme="majorEastAsia" w:hAnsiTheme="majorEastAsia" w:hint="eastAsia"/>
          <w:color w:val="auto"/>
          <w:sz w:val="22"/>
          <w:szCs w:val="22"/>
        </w:rPr>
        <w:t>.　乙が第1項の業務の過程において、第三者に損害を及ぼした場合に、甲の指図又は甲の委託の仕方（甲の委託した産業廃棄物の種類もしくは性状等による原因を含む）に原因があるときは、甲において賠償し、乙に負担させない。</w:t>
      </w:r>
    </w:p>
    <w:p w14:paraId="43F24BF6" w14:textId="77777777" w:rsidR="00DE6990" w:rsidRPr="00A33862" w:rsidRDefault="00A33862" w:rsidP="00043080">
      <w:pPr>
        <w:pStyle w:val="10"/>
        <w:spacing w:line="240" w:lineRule="auto"/>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t>４</w:t>
      </w:r>
      <w:r w:rsidR="00DE6990" w:rsidRPr="00A33862">
        <w:rPr>
          <w:rStyle w:val="af2"/>
          <w:rFonts w:asciiTheme="majorEastAsia" w:eastAsiaTheme="majorEastAsia" w:hAnsiTheme="majorEastAsia" w:hint="eastAsia"/>
          <w:color w:val="auto"/>
          <w:sz w:val="22"/>
          <w:szCs w:val="22"/>
        </w:rPr>
        <w:t>.</w:t>
      </w:r>
      <w:r w:rsidR="00DE6990" w:rsidRPr="00A33862">
        <w:rPr>
          <w:rStyle w:val="af2"/>
          <w:rFonts w:asciiTheme="majorEastAsia" w:eastAsiaTheme="majorEastAsia" w:hAnsiTheme="majorEastAsia" w:hint="eastAsia"/>
          <w:color w:val="auto"/>
          <w:sz w:val="22"/>
          <w:szCs w:val="22"/>
        </w:rPr>
        <w:tab/>
        <w:t>第1項の業務の過程において乙に損害が発生した場合に、甲の指図又は甲の委託の仕方（甲の委託した産業廃棄物の種類もしくは性状等による原因を含む）に原因があるときは、甲が乙にその損害を賠償する。</w:t>
      </w:r>
    </w:p>
    <w:p w14:paraId="4158E340" w14:textId="77777777" w:rsidR="00B64E14" w:rsidRPr="00A33862" w:rsidRDefault="00B64E14" w:rsidP="00F227F6">
      <w:pPr>
        <w:pStyle w:val="10"/>
        <w:spacing w:line="240" w:lineRule="auto"/>
        <w:ind w:left="0" w:firstLine="0"/>
        <w:rPr>
          <w:rStyle w:val="af2"/>
          <w:rFonts w:asciiTheme="majorEastAsia" w:eastAsiaTheme="majorEastAsia" w:hAnsiTheme="majorEastAsia"/>
          <w:color w:val="auto"/>
          <w:sz w:val="22"/>
          <w:szCs w:val="22"/>
        </w:rPr>
      </w:pPr>
    </w:p>
    <w:p w14:paraId="0A12E1A6"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第５条（再委託の禁止）</w:t>
      </w:r>
    </w:p>
    <w:p w14:paraId="11675727" w14:textId="77777777" w:rsidR="00B64E14" w:rsidRDefault="00DE6990" w:rsidP="00F62726">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乙は、甲から委託された産業廃棄物の処分業務を他人に委託してはならない。ただし、甲の書面による承諾を得て法令の定める再委託の基準にしたがう場合は、この限りではない。</w:t>
      </w:r>
    </w:p>
    <w:p w14:paraId="44872F56" w14:textId="77777777" w:rsidR="00C5637C" w:rsidRPr="00A33862" w:rsidRDefault="00C5637C" w:rsidP="00F62726">
      <w:pPr>
        <w:pStyle w:val="7mm"/>
        <w:spacing w:line="240" w:lineRule="auto"/>
        <w:rPr>
          <w:rStyle w:val="af2"/>
          <w:rFonts w:asciiTheme="majorEastAsia" w:eastAsiaTheme="majorEastAsia" w:hAnsiTheme="majorEastAsia"/>
          <w:color w:val="auto"/>
          <w:sz w:val="22"/>
          <w:szCs w:val="22"/>
        </w:rPr>
      </w:pPr>
    </w:p>
    <w:p w14:paraId="112FCA9D"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第６条（義務の譲渡等）</w:t>
      </w:r>
    </w:p>
    <w:p w14:paraId="717CB0BD" w14:textId="77777777" w:rsidR="00DE6990" w:rsidRPr="00A33862" w:rsidRDefault="00DE6990" w:rsidP="00DB5AFC">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乙は、本契約上の義務を第三者に譲渡し、又は承継させてはならない。</w:t>
      </w:r>
    </w:p>
    <w:p w14:paraId="57953C58" w14:textId="77777777" w:rsidR="00DE6990" w:rsidRPr="00A33862" w:rsidRDefault="00DE6990" w:rsidP="00DB5AFC">
      <w:pPr>
        <w:pStyle w:val="7mm"/>
        <w:spacing w:line="240" w:lineRule="auto"/>
        <w:rPr>
          <w:rStyle w:val="af2"/>
          <w:rFonts w:asciiTheme="majorEastAsia" w:eastAsiaTheme="majorEastAsia" w:hAnsiTheme="majorEastAsia"/>
          <w:color w:val="auto"/>
          <w:sz w:val="22"/>
          <w:szCs w:val="22"/>
        </w:rPr>
      </w:pPr>
    </w:p>
    <w:p w14:paraId="1338D536"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第７条（委託業務終了報告）</w:t>
      </w:r>
    </w:p>
    <w:p w14:paraId="065838E9" w14:textId="77777777" w:rsidR="00DE6990" w:rsidRPr="00A33862" w:rsidRDefault="00DE6990" w:rsidP="00DB5AFC">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乙は、甲から委託された産業廃棄物の業務が終了した後、直ちに業務終了報告書を作成し甲に提出する。ただし、業務終了報告書は、処分業務についてはマニフェストＤ票又は、電子マニフェストの処分終了報告で代えることができる。</w:t>
      </w:r>
    </w:p>
    <w:p w14:paraId="018BF048"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p>
    <w:p w14:paraId="708D9F05"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第８条（業務の一時停止）</w:t>
      </w:r>
    </w:p>
    <w:p w14:paraId="041A6ABF" w14:textId="77777777" w:rsidR="00DE6990" w:rsidRPr="00A33862" w:rsidRDefault="00DE6990" w:rsidP="00DB5AFC">
      <w:pPr>
        <w:pStyle w:val="7mm"/>
        <w:spacing w:line="240" w:lineRule="auto"/>
        <w:ind w:left="794" w:hanging="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１．乙は、甲から委託された産業廃棄物の適正処理が困難となる事由が生じたときには、業務を一時停止し、ただちに甲に当該事由の内容及び、甲における影響が最小限となる措置を講ずる旨を書面により通知する。甲はその間は、新たな処理の委託は行わないこととする。</w:t>
      </w:r>
    </w:p>
    <w:p w14:paraId="047DDE02" w14:textId="77777777" w:rsidR="00DE6990" w:rsidRPr="00A33862" w:rsidRDefault="00DE6990" w:rsidP="00DB5AFC">
      <w:pPr>
        <w:pStyle w:val="7mm"/>
        <w:spacing w:line="240" w:lineRule="auto"/>
        <w:ind w:left="794" w:hanging="397"/>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２．甲は乙から前項の通知を受けたときは、速やかに現状を把握した上、適切な措置を講ずるものとする。</w:t>
      </w:r>
    </w:p>
    <w:p w14:paraId="72394E0D" w14:textId="77777777" w:rsidR="00DE6990" w:rsidRPr="00A33862" w:rsidRDefault="00DE6990" w:rsidP="000A09C4">
      <w:pPr>
        <w:pStyle w:val="NormalParagraphStyle"/>
        <w:spacing w:line="240" w:lineRule="auto"/>
        <w:rPr>
          <w:rStyle w:val="af2"/>
          <w:rFonts w:asciiTheme="majorEastAsia" w:eastAsiaTheme="majorEastAsia" w:hAnsiTheme="majorEastAsia" w:cs="RyuminPr5-Light"/>
          <w:color w:val="auto"/>
          <w:sz w:val="22"/>
          <w:szCs w:val="22"/>
        </w:rPr>
      </w:pPr>
      <w:r w:rsidRPr="00A33862">
        <w:rPr>
          <w:rFonts w:asciiTheme="majorEastAsia" w:eastAsiaTheme="majorEastAsia" w:hAnsiTheme="majorEastAsia" w:hint="eastAsia"/>
          <w:color w:val="auto"/>
          <w:sz w:val="22"/>
          <w:szCs w:val="22"/>
        </w:rPr>
        <w:lastRenderedPageBreak/>
        <w:t>第９条（</w:t>
      </w:r>
      <w:r w:rsidR="00F227F6" w:rsidRPr="00A33862">
        <w:rPr>
          <w:rFonts w:asciiTheme="majorEastAsia" w:eastAsiaTheme="majorEastAsia" w:hAnsiTheme="majorEastAsia" w:hint="eastAsia"/>
          <w:color w:val="auto"/>
          <w:sz w:val="22"/>
          <w:szCs w:val="22"/>
        </w:rPr>
        <w:t>委託手数料</w:t>
      </w:r>
      <w:r w:rsidRPr="00A33862">
        <w:rPr>
          <w:rFonts w:asciiTheme="majorEastAsia" w:eastAsiaTheme="majorEastAsia" w:hAnsiTheme="majorEastAsia" w:hint="eastAsia"/>
          <w:color w:val="auto"/>
          <w:sz w:val="22"/>
          <w:szCs w:val="22"/>
        </w:rPr>
        <w:t>・消費税・支払い）</w:t>
      </w:r>
      <w:r w:rsidR="000A09C4" w:rsidRPr="00A33862">
        <w:rPr>
          <w:rStyle w:val="af2"/>
          <w:rFonts w:asciiTheme="majorEastAsia" w:eastAsiaTheme="majorEastAsia" w:hAnsiTheme="majorEastAsia" w:hint="eastAsia"/>
          <w:color w:val="auto"/>
          <w:sz w:val="22"/>
          <w:szCs w:val="22"/>
        </w:rPr>
        <w:t xml:space="preserve"> </w:t>
      </w:r>
    </w:p>
    <w:p w14:paraId="1B7444BB" w14:textId="011BD5CC" w:rsidR="00DE6990" w:rsidRPr="00A33862" w:rsidRDefault="00AE3391"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１</w:t>
      </w:r>
      <w:r w:rsidR="00DE6990" w:rsidRPr="00A33862">
        <w:rPr>
          <w:rStyle w:val="af2"/>
          <w:rFonts w:asciiTheme="majorEastAsia" w:eastAsiaTheme="majorEastAsia" w:hAnsiTheme="majorEastAsia" w:hint="eastAsia"/>
          <w:color w:val="auto"/>
          <w:sz w:val="22"/>
          <w:szCs w:val="22"/>
        </w:rPr>
        <w:t>．甲の委託する産業廃棄物の処分業務に関する</w:t>
      </w:r>
      <w:r w:rsidR="00F227F6" w:rsidRPr="00A33862">
        <w:rPr>
          <w:rStyle w:val="af2"/>
          <w:rFonts w:asciiTheme="majorEastAsia" w:eastAsiaTheme="majorEastAsia" w:hAnsiTheme="majorEastAsia" w:hint="eastAsia"/>
          <w:color w:val="auto"/>
          <w:sz w:val="22"/>
          <w:szCs w:val="22"/>
        </w:rPr>
        <w:t>委託手数料</w:t>
      </w:r>
      <w:r w:rsidR="00DE6990" w:rsidRPr="00A33862">
        <w:rPr>
          <w:rStyle w:val="af2"/>
          <w:rFonts w:asciiTheme="majorEastAsia" w:eastAsiaTheme="majorEastAsia" w:hAnsiTheme="majorEastAsia" w:hint="eastAsia"/>
          <w:color w:val="auto"/>
          <w:sz w:val="22"/>
          <w:szCs w:val="22"/>
        </w:rPr>
        <w:t>は、</w:t>
      </w:r>
      <w:r w:rsidR="001210FA">
        <w:rPr>
          <w:rStyle w:val="af2"/>
          <w:rFonts w:asciiTheme="majorEastAsia" w:eastAsiaTheme="majorEastAsia" w:hAnsiTheme="majorEastAsia" w:hint="eastAsia"/>
          <w:color w:val="auto"/>
          <w:sz w:val="22"/>
          <w:szCs w:val="22"/>
        </w:rPr>
        <w:t>乙が別に定める。</w:t>
      </w:r>
    </w:p>
    <w:p w14:paraId="567D8516" w14:textId="0898F15C" w:rsidR="00DE6990" w:rsidRPr="00A33862" w:rsidRDefault="00AE3391"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２</w:t>
      </w:r>
      <w:r w:rsidR="00DE6990" w:rsidRPr="00A33862">
        <w:rPr>
          <w:rStyle w:val="af2"/>
          <w:rFonts w:asciiTheme="majorEastAsia" w:eastAsiaTheme="majorEastAsia" w:hAnsiTheme="majorEastAsia" w:hint="eastAsia"/>
          <w:color w:val="auto"/>
          <w:sz w:val="22"/>
          <w:szCs w:val="22"/>
        </w:rPr>
        <w:t>．</w:t>
      </w:r>
      <w:r w:rsidR="001210FA">
        <w:rPr>
          <w:rStyle w:val="af2"/>
          <w:rFonts w:asciiTheme="majorEastAsia" w:eastAsiaTheme="majorEastAsia" w:hAnsiTheme="majorEastAsia" w:hint="eastAsia"/>
          <w:color w:val="auto"/>
          <w:sz w:val="22"/>
          <w:szCs w:val="22"/>
        </w:rPr>
        <w:t>乙は、経済情勢の変動等により</w:t>
      </w:r>
      <w:r w:rsidR="006D7E4B">
        <w:rPr>
          <w:rStyle w:val="af2"/>
          <w:rFonts w:asciiTheme="majorEastAsia" w:eastAsiaTheme="majorEastAsia" w:hAnsiTheme="majorEastAsia" w:hint="eastAsia"/>
          <w:color w:val="auto"/>
          <w:sz w:val="22"/>
          <w:szCs w:val="22"/>
        </w:rPr>
        <w:t>委託手数料</w:t>
      </w:r>
      <w:r w:rsidR="001210FA">
        <w:rPr>
          <w:rStyle w:val="af2"/>
          <w:rFonts w:asciiTheme="majorEastAsia" w:eastAsiaTheme="majorEastAsia" w:hAnsiTheme="majorEastAsia" w:hint="eastAsia"/>
          <w:color w:val="auto"/>
          <w:sz w:val="22"/>
          <w:szCs w:val="22"/>
        </w:rPr>
        <w:t>を改定するときは、あらかじめ、その旨を甲に通知する。</w:t>
      </w:r>
    </w:p>
    <w:p w14:paraId="739C3487" w14:textId="159415FE" w:rsidR="004B1DE3" w:rsidRDefault="00AE3391"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３</w:t>
      </w:r>
      <w:r w:rsidR="000A09C4" w:rsidRPr="00A33862">
        <w:rPr>
          <w:rStyle w:val="af2"/>
          <w:rFonts w:asciiTheme="majorEastAsia" w:eastAsiaTheme="majorEastAsia" w:hAnsiTheme="majorEastAsia" w:hint="eastAsia"/>
          <w:color w:val="auto"/>
          <w:sz w:val="22"/>
          <w:szCs w:val="22"/>
        </w:rPr>
        <w:t>．</w:t>
      </w:r>
      <w:r w:rsidR="004B1DE3">
        <w:rPr>
          <w:rStyle w:val="af2"/>
          <w:rFonts w:asciiTheme="majorEastAsia" w:eastAsiaTheme="majorEastAsia" w:hAnsiTheme="majorEastAsia" w:hint="eastAsia"/>
          <w:color w:val="auto"/>
          <w:sz w:val="22"/>
          <w:szCs w:val="22"/>
        </w:rPr>
        <w:t>甲は、前項の通知に異議があるときは、契約を解除することができる。</w:t>
      </w:r>
    </w:p>
    <w:p w14:paraId="5084B3D4" w14:textId="6FBF2331" w:rsidR="001210FA" w:rsidRDefault="001210FA" w:rsidP="004B1DE3">
      <w:pPr>
        <w:pStyle w:val="10"/>
        <w:tabs>
          <w:tab w:val="left" w:pos="851"/>
        </w:tabs>
        <w:spacing w:line="240" w:lineRule="auto"/>
        <w:ind w:leftChars="187" w:left="838" w:hangingChars="200" w:hanging="414"/>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t>４．甲の委託する産業廃棄物の処分業務に対する委託手数料についての消費税は、甲が負担する。</w:t>
      </w:r>
    </w:p>
    <w:p w14:paraId="12B5FEE6" w14:textId="12186212" w:rsidR="004B1DE3" w:rsidRDefault="004B1DE3" w:rsidP="004B1DE3">
      <w:pPr>
        <w:pStyle w:val="10"/>
        <w:tabs>
          <w:tab w:val="left" w:pos="851"/>
        </w:tabs>
        <w:spacing w:line="240" w:lineRule="auto"/>
        <w:ind w:leftChars="187" w:left="838" w:hangingChars="200" w:hanging="414"/>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t>５．委託手数料に消費税を上乗せした結果、計算上生ずる1円未満の端数は切り捨てるものとする。</w:t>
      </w:r>
    </w:p>
    <w:p w14:paraId="1BE9B907" w14:textId="737FB5C5" w:rsidR="00DE6990" w:rsidRDefault="004B1DE3" w:rsidP="00730B75">
      <w:pPr>
        <w:pStyle w:val="10"/>
        <w:spacing w:line="240" w:lineRule="auto"/>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t>６</w:t>
      </w:r>
      <w:r w:rsidR="000A09C4" w:rsidRPr="00A33862">
        <w:rPr>
          <w:rStyle w:val="af2"/>
          <w:rFonts w:asciiTheme="majorEastAsia" w:eastAsiaTheme="majorEastAsia" w:hAnsiTheme="majorEastAsia" w:hint="eastAsia"/>
          <w:color w:val="auto"/>
          <w:sz w:val="22"/>
          <w:szCs w:val="22"/>
        </w:rPr>
        <w:t>．委託手数料</w:t>
      </w:r>
      <w:r w:rsidR="00AD644E" w:rsidRPr="00A33862">
        <w:rPr>
          <w:rStyle w:val="af2"/>
          <w:rFonts w:asciiTheme="majorEastAsia" w:eastAsiaTheme="majorEastAsia" w:hAnsiTheme="majorEastAsia" w:hint="eastAsia"/>
          <w:color w:val="auto"/>
          <w:sz w:val="22"/>
          <w:szCs w:val="22"/>
        </w:rPr>
        <w:t>の</w:t>
      </w:r>
      <w:r w:rsidR="000A09C4" w:rsidRPr="00A33862">
        <w:rPr>
          <w:rStyle w:val="af2"/>
          <w:rFonts w:asciiTheme="majorEastAsia" w:eastAsiaTheme="majorEastAsia" w:hAnsiTheme="majorEastAsia" w:hint="eastAsia"/>
          <w:color w:val="auto"/>
          <w:sz w:val="22"/>
          <w:szCs w:val="22"/>
        </w:rPr>
        <w:t>支払</w:t>
      </w:r>
      <w:r w:rsidR="00F227F6" w:rsidRPr="00A33862">
        <w:rPr>
          <w:rStyle w:val="af2"/>
          <w:rFonts w:asciiTheme="majorEastAsia" w:eastAsiaTheme="majorEastAsia" w:hAnsiTheme="majorEastAsia" w:hint="eastAsia"/>
          <w:color w:val="auto"/>
          <w:sz w:val="22"/>
          <w:szCs w:val="22"/>
        </w:rPr>
        <w:t>方法は現金とする</w:t>
      </w:r>
      <w:r w:rsidR="000A09C4" w:rsidRPr="00A33862">
        <w:rPr>
          <w:rStyle w:val="af2"/>
          <w:rFonts w:asciiTheme="majorEastAsia" w:eastAsiaTheme="majorEastAsia" w:hAnsiTheme="majorEastAsia" w:hint="eastAsia"/>
          <w:color w:val="auto"/>
          <w:sz w:val="22"/>
          <w:szCs w:val="22"/>
        </w:rPr>
        <w:t>。</w:t>
      </w:r>
      <w:r w:rsidR="00F227F6" w:rsidRPr="00A33862">
        <w:rPr>
          <w:rStyle w:val="af2"/>
          <w:rFonts w:asciiTheme="majorEastAsia" w:eastAsiaTheme="majorEastAsia" w:hAnsiTheme="majorEastAsia" w:hint="eastAsia"/>
          <w:color w:val="auto"/>
          <w:sz w:val="22"/>
          <w:szCs w:val="22"/>
        </w:rPr>
        <w:t>ただし、甲乙双方が合意した場合は、乙が指定する金融機関の口座に</w:t>
      </w:r>
      <w:r w:rsidR="00544870">
        <w:rPr>
          <w:rStyle w:val="af2"/>
          <w:rFonts w:asciiTheme="majorEastAsia" w:eastAsiaTheme="majorEastAsia" w:hAnsiTheme="majorEastAsia" w:hint="eastAsia"/>
          <w:color w:val="auto"/>
          <w:sz w:val="22"/>
          <w:szCs w:val="22"/>
        </w:rPr>
        <w:t>振込む</w:t>
      </w:r>
      <w:r w:rsidR="00F227F6" w:rsidRPr="00A33862">
        <w:rPr>
          <w:rStyle w:val="af2"/>
          <w:rFonts w:asciiTheme="majorEastAsia" w:eastAsiaTheme="majorEastAsia" w:hAnsiTheme="majorEastAsia" w:hint="eastAsia"/>
          <w:color w:val="auto"/>
          <w:sz w:val="22"/>
          <w:szCs w:val="22"/>
        </w:rPr>
        <w:t>ものとする。なお、振込手数料は、甲の負担とする。</w:t>
      </w:r>
    </w:p>
    <w:p w14:paraId="4FC8C73F" w14:textId="77777777" w:rsidR="004B1DE3" w:rsidRPr="00A33862" w:rsidRDefault="004B1DE3" w:rsidP="00DB5AFC">
      <w:pPr>
        <w:pStyle w:val="10"/>
        <w:spacing w:line="240" w:lineRule="auto"/>
        <w:rPr>
          <w:rStyle w:val="af2"/>
          <w:rFonts w:asciiTheme="majorEastAsia" w:eastAsiaTheme="majorEastAsia" w:hAnsiTheme="majorEastAsia"/>
          <w:color w:val="auto"/>
          <w:sz w:val="22"/>
          <w:szCs w:val="22"/>
        </w:rPr>
      </w:pPr>
    </w:p>
    <w:p w14:paraId="706BF1A5"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第１０条（内容の変更）</w:t>
      </w:r>
    </w:p>
    <w:p w14:paraId="7822384E" w14:textId="6690E949" w:rsidR="00DE6990" w:rsidRPr="00A33862" w:rsidRDefault="00DE6990" w:rsidP="00DB5AFC">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甲又は乙は、必要がある場合は委託業務の内容を変更することができる。この場合において、契約期間を変更するとき、又は予定数量に大幅な変動が生ずるときは、甲と乙で協議の上、書面によりこれを定めるものとする。第３条第２項、第８条の場合も同様とする。</w:t>
      </w:r>
    </w:p>
    <w:p w14:paraId="53D701CB" w14:textId="77777777" w:rsidR="00691C94" w:rsidRPr="00A33862" w:rsidRDefault="00691C94" w:rsidP="00DB5AFC">
      <w:pPr>
        <w:pStyle w:val="NormalParagraphStyle"/>
        <w:spacing w:line="240" w:lineRule="auto"/>
        <w:rPr>
          <w:rFonts w:asciiTheme="majorEastAsia" w:eastAsiaTheme="majorEastAsia" w:hAnsiTheme="majorEastAsia"/>
          <w:color w:val="auto"/>
          <w:sz w:val="22"/>
          <w:szCs w:val="22"/>
        </w:rPr>
      </w:pPr>
    </w:p>
    <w:p w14:paraId="7A6CB384"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第１１条（機密保持）</w:t>
      </w:r>
    </w:p>
    <w:p w14:paraId="372FC8F0" w14:textId="77777777" w:rsidR="0006058B" w:rsidRDefault="00DE6990" w:rsidP="00B64E14">
      <w:pPr>
        <w:pStyle w:val="7mm"/>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甲及び乙は、この契約に関連して、業務上知り得た相手方の機密を第三者に漏らしてはならない。当該機密を公表する必要が生じた場合には、相手方の書面による許諾を得なければならない。</w:t>
      </w:r>
    </w:p>
    <w:p w14:paraId="3F3C6DF0" w14:textId="77777777" w:rsidR="005B7D42" w:rsidRPr="00A33862" w:rsidRDefault="005B7D42" w:rsidP="00B64E14">
      <w:pPr>
        <w:pStyle w:val="7mm"/>
        <w:spacing w:line="240" w:lineRule="auto"/>
        <w:rPr>
          <w:rStyle w:val="af2"/>
          <w:rFonts w:asciiTheme="majorEastAsia" w:eastAsiaTheme="majorEastAsia" w:hAnsiTheme="majorEastAsia"/>
          <w:color w:val="auto"/>
          <w:sz w:val="22"/>
          <w:szCs w:val="22"/>
        </w:rPr>
      </w:pPr>
    </w:p>
    <w:p w14:paraId="0C52665C"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第１２条（契約の解除）</w:t>
      </w:r>
    </w:p>
    <w:p w14:paraId="502D868D"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１．甲及び乙は、相手方がこの契約の各条項のいずれかに違反したときは、書面による催告の上、相互にこの契約を解除することができる。</w:t>
      </w:r>
    </w:p>
    <w:p w14:paraId="7D8FB2B9"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２．乙は、</w:t>
      </w:r>
      <w:r w:rsidR="00F227F6" w:rsidRPr="00A33862">
        <w:rPr>
          <w:rStyle w:val="af2"/>
          <w:rFonts w:asciiTheme="majorEastAsia" w:eastAsiaTheme="majorEastAsia" w:hAnsiTheme="majorEastAsia" w:hint="eastAsia"/>
          <w:color w:val="auto"/>
          <w:sz w:val="22"/>
          <w:szCs w:val="22"/>
        </w:rPr>
        <w:t>甲</w:t>
      </w:r>
      <w:r w:rsidRPr="00A33862">
        <w:rPr>
          <w:rStyle w:val="af2"/>
          <w:rFonts w:asciiTheme="majorEastAsia" w:eastAsiaTheme="majorEastAsia" w:hAnsiTheme="majorEastAsia" w:hint="eastAsia"/>
          <w:color w:val="auto"/>
          <w:sz w:val="22"/>
          <w:szCs w:val="22"/>
        </w:rPr>
        <w:t>が反社会的勢力（暴力団等）である場合又は</w:t>
      </w:r>
      <w:r w:rsidR="00A351AD">
        <w:rPr>
          <w:rStyle w:val="af2"/>
          <w:rFonts w:asciiTheme="majorEastAsia" w:eastAsiaTheme="majorEastAsia" w:hAnsiTheme="majorEastAsia" w:hint="eastAsia"/>
          <w:color w:val="auto"/>
          <w:sz w:val="22"/>
          <w:szCs w:val="22"/>
        </w:rPr>
        <w:t>反社会</w:t>
      </w:r>
      <w:r w:rsidR="000E6BA0">
        <w:rPr>
          <w:rStyle w:val="af2"/>
          <w:rFonts w:asciiTheme="majorEastAsia" w:eastAsiaTheme="majorEastAsia" w:hAnsiTheme="majorEastAsia" w:hint="eastAsia"/>
          <w:color w:val="auto"/>
          <w:sz w:val="22"/>
          <w:szCs w:val="22"/>
        </w:rPr>
        <w:t>的</w:t>
      </w:r>
      <w:r w:rsidR="00A351AD">
        <w:rPr>
          <w:rStyle w:val="af2"/>
          <w:rFonts w:asciiTheme="majorEastAsia" w:eastAsiaTheme="majorEastAsia" w:hAnsiTheme="majorEastAsia" w:hint="eastAsia"/>
          <w:color w:val="auto"/>
          <w:sz w:val="22"/>
          <w:szCs w:val="22"/>
        </w:rPr>
        <w:t>勢力と</w:t>
      </w:r>
      <w:r w:rsidRPr="00A33862">
        <w:rPr>
          <w:rStyle w:val="af2"/>
          <w:rFonts w:asciiTheme="majorEastAsia" w:eastAsiaTheme="majorEastAsia" w:hAnsiTheme="majorEastAsia" w:hint="eastAsia"/>
          <w:color w:val="auto"/>
          <w:sz w:val="22"/>
          <w:szCs w:val="22"/>
        </w:rPr>
        <w:t>密接な関係がある場合には、催告することなく、この契約を解除することができる。</w:t>
      </w:r>
    </w:p>
    <w:p w14:paraId="0CC86BCE" w14:textId="77777777" w:rsidR="00DE6990" w:rsidRPr="00A33862" w:rsidRDefault="00DE6990" w:rsidP="00DB5AFC">
      <w:pPr>
        <w:pStyle w:val="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３．甲又は乙から契約を解除した場合においては、この契約に基づいて甲から引き渡しを受けた産業廃棄物の処理が未だに完了していないものがあるときは、乙又は甲は、次の措置を講じなければならない。</w:t>
      </w:r>
    </w:p>
    <w:p w14:paraId="7FDC7667" w14:textId="77777777" w:rsidR="00DE6990" w:rsidRPr="00A33862" w:rsidRDefault="00DE6990" w:rsidP="00DB5AFC">
      <w:pPr>
        <w:pStyle w:val="175"/>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（１）乙の義務違反により甲が解除した場合</w:t>
      </w:r>
    </w:p>
    <w:p w14:paraId="47B752F1"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イ　乙は、解除された後も、その産業廃棄物に対する本契約に基づく乙の業務を遂行する責任は免れないことを承知し、その残っている産業廃棄物についての処分の業務を自ら実行するか、もしくは甲の承諾を得た上、許可を有する別の業者に自己の費用をもって行わせなければならない。</w:t>
      </w:r>
    </w:p>
    <w:p w14:paraId="5EF5B566"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ロ　乙が他の業者に委託する場合に、その業者に対する</w:t>
      </w:r>
      <w:r w:rsidR="0003651F" w:rsidRPr="00A33862">
        <w:rPr>
          <w:rStyle w:val="af2"/>
          <w:rFonts w:asciiTheme="majorEastAsia" w:eastAsiaTheme="majorEastAsia" w:hAnsiTheme="majorEastAsia" w:hint="eastAsia"/>
          <w:color w:val="auto"/>
          <w:sz w:val="22"/>
          <w:szCs w:val="22"/>
        </w:rPr>
        <w:t>委託料</w:t>
      </w:r>
      <w:r w:rsidRPr="00A33862">
        <w:rPr>
          <w:rStyle w:val="af2"/>
          <w:rFonts w:asciiTheme="majorEastAsia" w:eastAsiaTheme="majorEastAsia" w:hAnsiTheme="majorEastAsia" w:hint="eastAsia"/>
          <w:color w:val="auto"/>
          <w:sz w:val="22"/>
          <w:szCs w:val="22"/>
        </w:rPr>
        <w:t>を支払う資金がないときは、乙はその旨を甲に通知し、資金のないことを明確にしなければならない。</w:t>
      </w:r>
    </w:p>
    <w:p w14:paraId="133CFFB2" w14:textId="77777777" w:rsidR="00DE6990" w:rsidRPr="00A33862" w:rsidRDefault="00DE6990" w:rsidP="00DB5AFC">
      <w:pPr>
        <w:pStyle w:val="28-7"/>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ハ　上記ロの場合、甲は、当該業者に対し、差し当たり、甲の費用負担をもって、乙のもとにある未処理の産業廃棄物の処分を行わしめるものとし、その負担した費用等を、乙に対して償還を請求することができる。</w:t>
      </w:r>
    </w:p>
    <w:p w14:paraId="262A09E3" w14:textId="77777777" w:rsidR="00DE6990" w:rsidRPr="00A33862" w:rsidRDefault="00DE6990" w:rsidP="00DB5AFC">
      <w:pPr>
        <w:pStyle w:val="175"/>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lastRenderedPageBreak/>
        <w:t>（２）甲の義務違反により乙が解除した場合</w:t>
      </w:r>
    </w:p>
    <w:p w14:paraId="35CA021D" w14:textId="77777777" w:rsidR="00DE6990" w:rsidRPr="00A33862" w:rsidRDefault="00DE6990" w:rsidP="00DB5AFC">
      <w:pPr>
        <w:pStyle w:val="2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乙は甲に対し、甲の義務違反による損害の賠償を請求するとともに、乙のもとにある未処理の産業廃棄物を、甲の費用をもって当該産業廃棄物を引き取ることを要求し、もしくは乙の費用負担をもって甲</w:t>
      </w:r>
      <w:r w:rsidR="00A351AD">
        <w:rPr>
          <w:rStyle w:val="af2"/>
          <w:rFonts w:asciiTheme="majorEastAsia" w:eastAsiaTheme="majorEastAsia" w:hAnsiTheme="majorEastAsia" w:hint="eastAsia"/>
          <w:color w:val="auto"/>
          <w:sz w:val="22"/>
          <w:szCs w:val="22"/>
        </w:rPr>
        <w:t>の事業所</w:t>
      </w:r>
      <w:r w:rsidRPr="00A33862">
        <w:rPr>
          <w:rStyle w:val="af2"/>
          <w:rFonts w:asciiTheme="majorEastAsia" w:eastAsiaTheme="majorEastAsia" w:hAnsiTheme="majorEastAsia" w:hint="eastAsia"/>
          <w:color w:val="auto"/>
          <w:sz w:val="22"/>
          <w:szCs w:val="22"/>
        </w:rPr>
        <w:t>に運搬した上、甲に対し当該運搬の費用を請求することができる。</w:t>
      </w:r>
    </w:p>
    <w:p w14:paraId="21BFD24D" w14:textId="77777777" w:rsidR="00DE6990" w:rsidRPr="00A33862" w:rsidRDefault="00DE6990" w:rsidP="00DB5AFC">
      <w:pPr>
        <w:pStyle w:val="210"/>
        <w:spacing w:line="240" w:lineRule="auto"/>
        <w:rPr>
          <w:rStyle w:val="af2"/>
          <w:rFonts w:asciiTheme="majorEastAsia" w:eastAsiaTheme="majorEastAsia" w:hAnsiTheme="majorEastAsia"/>
          <w:color w:val="auto"/>
          <w:sz w:val="22"/>
          <w:szCs w:val="22"/>
        </w:rPr>
      </w:pPr>
    </w:p>
    <w:p w14:paraId="56F39D8D" w14:textId="77777777" w:rsidR="00DE6990" w:rsidRPr="00A33862" w:rsidRDefault="00DE6990" w:rsidP="00DB5AFC">
      <w:pPr>
        <w:pStyle w:val="NormalParagraphStyle"/>
        <w:spacing w:line="240" w:lineRule="auto"/>
        <w:rPr>
          <w:rFonts w:asciiTheme="majorEastAsia" w:eastAsiaTheme="majorEastAsia" w:hAnsiTheme="majorEastAsia"/>
          <w:color w:val="auto"/>
          <w:sz w:val="22"/>
          <w:szCs w:val="22"/>
        </w:rPr>
      </w:pPr>
      <w:r w:rsidRPr="00A33862">
        <w:rPr>
          <w:rFonts w:asciiTheme="majorEastAsia" w:eastAsiaTheme="majorEastAsia" w:hAnsiTheme="majorEastAsia" w:hint="eastAsia"/>
          <w:color w:val="auto"/>
          <w:sz w:val="22"/>
          <w:szCs w:val="22"/>
        </w:rPr>
        <w:t>第１３条（協議）</w:t>
      </w:r>
    </w:p>
    <w:p w14:paraId="5AF0124C" w14:textId="77777777" w:rsidR="007C302F" w:rsidRPr="00A33862" w:rsidRDefault="00DE6990" w:rsidP="007C302F">
      <w:pPr>
        <w:pStyle w:val="7mm"/>
        <w:spacing w:line="240" w:lineRule="auto"/>
        <w:rPr>
          <w:rFonts w:asciiTheme="majorEastAsia" w:eastAsiaTheme="majorEastAsia" w:hAnsiTheme="majorEastAsia"/>
          <w:color w:val="auto"/>
          <w:w w:val="100"/>
          <w:sz w:val="22"/>
          <w:szCs w:val="22"/>
        </w:rPr>
      </w:pPr>
      <w:r w:rsidRPr="00A33862">
        <w:rPr>
          <w:rStyle w:val="af2"/>
          <w:rFonts w:asciiTheme="majorEastAsia" w:eastAsiaTheme="majorEastAsia" w:hAnsiTheme="majorEastAsia" w:hint="eastAsia"/>
          <w:color w:val="auto"/>
          <w:sz w:val="22"/>
          <w:szCs w:val="22"/>
        </w:rPr>
        <w:t xml:space="preserve">　この契約に定めのない事項又はこの契約の各条項に関する疑義が生じたときは、関係法令にしたがい、その都度甲乙が誠意をもって協議しこれを取り決めるものとする。</w:t>
      </w:r>
    </w:p>
    <w:p w14:paraId="46FAD2EA" w14:textId="77777777" w:rsidR="00691C94" w:rsidRPr="00A33862" w:rsidRDefault="00691C94" w:rsidP="00DB5AFC">
      <w:pPr>
        <w:pStyle w:val="NormalParagraphStyle"/>
        <w:spacing w:line="240" w:lineRule="auto"/>
        <w:rPr>
          <w:rFonts w:asciiTheme="majorEastAsia" w:eastAsiaTheme="majorEastAsia" w:hAnsiTheme="majorEastAsia"/>
          <w:color w:val="auto"/>
          <w:sz w:val="22"/>
          <w:szCs w:val="22"/>
        </w:rPr>
      </w:pPr>
    </w:p>
    <w:p w14:paraId="1F7A24AA" w14:textId="77777777" w:rsidR="00DE6990" w:rsidRPr="00F27042" w:rsidRDefault="00DE6990" w:rsidP="00DB5AFC">
      <w:pPr>
        <w:pStyle w:val="NormalParagraphStyle"/>
        <w:spacing w:line="240" w:lineRule="auto"/>
        <w:rPr>
          <w:rStyle w:val="af2"/>
          <w:rFonts w:asciiTheme="majorEastAsia" w:eastAsiaTheme="majorEastAsia" w:hAnsiTheme="majorEastAsia" w:cs="RyuminPr5-Light"/>
          <w:color w:val="auto"/>
          <w:sz w:val="22"/>
          <w:szCs w:val="22"/>
        </w:rPr>
      </w:pPr>
      <w:r w:rsidRPr="00A33862">
        <w:rPr>
          <w:rFonts w:asciiTheme="majorEastAsia" w:eastAsiaTheme="majorEastAsia" w:hAnsiTheme="majorEastAsia" w:hint="eastAsia"/>
          <w:color w:val="auto"/>
          <w:sz w:val="22"/>
          <w:szCs w:val="22"/>
        </w:rPr>
        <w:t>第１４条（契約</w:t>
      </w:r>
      <w:r w:rsidR="00A351AD">
        <w:rPr>
          <w:rFonts w:asciiTheme="majorEastAsia" w:eastAsiaTheme="majorEastAsia" w:hAnsiTheme="majorEastAsia" w:hint="eastAsia"/>
          <w:color w:val="auto"/>
          <w:sz w:val="22"/>
          <w:szCs w:val="22"/>
        </w:rPr>
        <w:t>の有効</w:t>
      </w:r>
      <w:r w:rsidRPr="00A33862">
        <w:rPr>
          <w:rFonts w:asciiTheme="majorEastAsia" w:eastAsiaTheme="majorEastAsia" w:hAnsiTheme="majorEastAsia" w:hint="eastAsia"/>
          <w:color w:val="auto"/>
          <w:sz w:val="22"/>
          <w:szCs w:val="22"/>
        </w:rPr>
        <w:t>期間）</w:t>
      </w:r>
    </w:p>
    <w:p w14:paraId="2BDD5671" w14:textId="5585A563" w:rsidR="00546B9D" w:rsidRPr="0043714D" w:rsidRDefault="00546B9D" w:rsidP="00BA7E1E">
      <w:pPr>
        <w:pStyle w:val="22"/>
        <w:spacing w:line="240" w:lineRule="auto"/>
        <w:ind w:left="0" w:firstLineChars="300" w:firstLine="621"/>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こ</w:t>
      </w:r>
      <w:r w:rsidR="00DE6990" w:rsidRPr="0043714D">
        <w:rPr>
          <w:rStyle w:val="af2"/>
          <w:rFonts w:asciiTheme="majorEastAsia" w:eastAsiaTheme="majorEastAsia" w:hAnsiTheme="majorEastAsia" w:hint="eastAsia"/>
          <w:color w:val="auto"/>
          <w:sz w:val="22"/>
          <w:szCs w:val="22"/>
        </w:rPr>
        <w:t>の契約は、有効期</w:t>
      </w:r>
      <w:r w:rsidR="006A7E2D" w:rsidRPr="0043714D">
        <w:rPr>
          <w:rStyle w:val="af2"/>
          <w:rFonts w:asciiTheme="majorEastAsia" w:eastAsiaTheme="majorEastAsia" w:hAnsiTheme="majorEastAsia" w:hint="eastAsia"/>
          <w:color w:val="auto"/>
          <w:sz w:val="22"/>
          <w:szCs w:val="22"/>
        </w:rPr>
        <w:t>間を</w:t>
      </w:r>
      <w:r w:rsidR="00F27042" w:rsidRPr="0043714D">
        <w:rPr>
          <w:rStyle w:val="af2"/>
          <w:rFonts w:asciiTheme="majorEastAsia" w:eastAsiaTheme="majorEastAsia" w:hAnsiTheme="majorEastAsia" w:hint="eastAsia"/>
          <w:color w:val="auto"/>
          <w:sz w:val="22"/>
          <w:szCs w:val="22"/>
        </w:rPr>
        <w:t>令和</w:t>
      </w:r>
      <w:r w:rsidR="00BA7E1E" w:rsidRPr="0043714D">
        <w:rPr>
          <w:rStyle w:val="af2"/>
          <w:rFonts w:asciiTheme="majorEastAsia" w:eastAsiaTheme="majorEastAsia" w:hAnsiTheme="majorEastAsia" w:hint="eastAsia"/>
          <w:color w:val="auto"/>
          <w:sz w:val="22"/>
          <w:szCs w:val="22"/>
        </w:rPr>
        <w:t xml:space="preserve">　 </w:t>
      </w:r>
      <w:r w:rsidR="006A7E2D" w:rsidRPr="0043714D">
        <w:rPr>
          <w:rStyle w:val="af2"/>
          <w:rFonts w:asciiTheme="majorEastAsia" w:eastAsiaTheme="majorEastAsia" w:hAnsiTheme="majorEastAsia" w:hint="eastAsia"/>
          <w:color w:val="auto"/>
          <w:sz w:val="22"/>
          <w:szCs w:val="22"/>
        </w:rPr>
        <w:t>年</w:t>
      </w:r>
      <w:r w:rsidR="00BA7E1E" w:rsidRPr="0043714D">
        <w:rPr>
          <w:rStyle w:val="af2"/>
          <w:rFonts w:asciiTheme="majorEastAsia" w:eastAsiaTheme="majorEastAsia" w:hAnsiTheme="majorEastAsia" w:hint="eastAsia"/>
          <w:color w:val="auto"/>
          <w:sz w:val="22"/>
          <w:szCs w:val="22"/>
        </w:rPr>
        <w:t xml:space="preserve">　 </w:t>
      </w:r>
      <w:r w:rsidR="006A7E2D" w:rsidRPr="0043714D">
        <w:rPr>
          <w:rStyle w:val="af2"/>
          <w:rFonts w:asciiTheme="majorEastAsia" w:eastAsiaTheme="majorEastAsia" w:hAnsiTheme="majorEastAsia" w:hint="eastAsia"/>
          <w:color w:val="auto"/>
          <w:sz w:val="22"/>
          <w:szCs w:val="22"/>
        </w:rPr>
        <w:t>月</w:t>
      </w:r>
      <w:r w:rsidR="00BA7E1E" w:rsidRPr="0043714D">
        <w:rPr>
          <w:rStyle w:val="af2"/>
          <w:rFonts w:asciiTheme="majorEastAsia" w:eastAsiaTheme="majorEastAsia" w:hAnsiTheme="majorEastAsia" w:hint="eastAsia"/>
          <w:color w:val="auto"/>
          <w:sz w:val="22"/>
          <w:szCs w:val="22"/>
        </w:rPr>
        <w:t xml:space="preserve">　 </w:t>
      </w:r>
      <w:r w:rsidR="006A7E2D" w:rsidRPr="0043714D">
        <w:rPr>
          <w:rStyle w:val="af2"/>
          <w:rFonts w:asciiTheme="majorEastAsia" w:eastAsiaTheme="majorEastAsia" w:hAnsiTheme="majorEastAsia" w:hint="eastAsia"/>
          <w:color w:val="auto"/>
          <w:sz w:val="22"/>
          <w:szCs w:val="22"/>
        </w:rPr>
        <w:t>日から令和</w:t>
      </w:r>
      <w:r w:rsidR="00BA7E1E" w:rsidRPr="0043714D">
        <w:rPr>
          <w:rStyle w:val="af2"/>
          <w:rFonts w:asciiTheme="majorEastAsia" w:eastAsiaTheme="majorEastAsia" w:hAnsiTheme="majorEastAsia" w:hint="eastAsia"/>
          <w:color w:val="auto"/>
          <w:sz w:val="22"/>
          <w:szCs w:val="22"/>
        </w:rPr>
        <w:t xml:space="preserve">　 </w:t>
      </w:r>
      <w:r w:rsidR="0065395D" w:rsidRPr="0043714D">
        <w:rPr>
          <w:rStyle w:val="af2"/>
          <w:rFonts w:asciiTheme="majorEastAsia" w:eastAsiaTheme="majorEastAsia" w:hAnsiTheme="majorEastAsia" w:hint="eastAsia"/>
          <w:color w:val="auto"/>
          <w:sz w:val="22"/>
          <w:szCs w:val="22"/>
        </w:rPr>
        <w:t>年</w:t>
      </w:r>
      <w:r w:rsidR="00BA7E1E" w:rsidRPr="0043714D">
        <w:rPr>
          <w:rStyle w:val="af2"/>
          <w:rFonts w:asciiTheme="majorEastAsia" w:eastAsiaTheme="majorEastAsia" w:hAnsiTheme="majorEastAsia" w:hint="eastAsia"/>
          <w:color w:val="auto"/>
          <w:sz w:val="22"/>
          <w:szCs w:val="22"/>
        </w:rPr>
        <w:t xml:space="preserve">　 </w:t>
      </w:r>
      <w:r w:rsidR="00770F6A" w:rsidRPr="0043714D">
        <w:rPr>
          <w:rStyle w:val="af2"/>
          <w:rFonts w:asciiTheme="majorEastAsia" w:eastAsiaTheme="majorEastAsia" w:hAnsiTheme="majorEastAsia" w:hint="eastAsia"/>
          <w:color w:val="auto"/>
          <w:sz w:val="22"/>
          <w:szCs w:val="22"/>
        </w:rPr>
        <w:t>月</w:t>
      </w:r>
      <w:r w:rsidR="00BA7E1E" w:rsidRPr="0043714D">
        <w:rPr>
          <w:rStyle w:val="af2"/>
          <w:rFonts w:asciiTheme="majorEastAsia" w:eastAsiaTheme="majorEastAsia" w:hAnsiTheme="majorEastAsia" w:hint="eastAsia"/>
          <w:color w:val="auto"/>
          <w:sz w:val="22"/>
          <w:szCs w:val="22"/>
        </w:rPr>
        <w:t xml:space="preserve">　 </w:t>
      </w:r>
      <w:r w:rsidR="00770F6A" w:rsidRPr="0043714D">
        <w:rPr>
          <w:rStyle w:val="af2"/>
          <w:rFonts w:asciiTheme="majorEastAsia" w:eastAsiaTheme="majorEastAsia" w:hAnsiTheme="majorEastAsia" w:hint="eastAsia"/>
          <w:color w:val="auto"/>
          <w:sz w:val="22"/>
          <w:szCs w:val="22"/>
        </w:rPr>
        <w:t>日まで</w:t>
      </w:r>
      <w:r w:rsidR="00BA7E1E" w:rsidRPr="0043714D">
        <w:rPr>
          <w:rStyle w:val="af2"/>
          <w:rFonts w:asciiTheme="majorEastAsia" w:eastAsiaTheme="majorEastAsia" w:hAnsiTheme="majorEastAsia" w:hint="eastAsia"/>
          <w:color w:val="auto"/>
          <w:sz w:val="22"/>
          <w:szCs w:val="22"/>
        </w:rPr>
        <w:t>の１年間とし、</w:t>
      </w:r>
    </w:p>
    <w:p w14:paraId="6637D3FA" w14:textId="00353F7F" w:rsidR="00BA7E1E" w:rsidRPr="0043714D" w:rsidRDefault="00BA7E1E" w:rsidP="00BA7E1E">
      <w:pPr>
        <w:pStyle w:val="22"/>
        <w:spacing w:line="240" w:lineRule="auto"/>
        <w:ind w:left="197" w:hangingChars="95" w:hanging="197"/>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 xml:space="preserve"> </w:t>
      </w:r>
      <w:r w:rsidRPr="0043714D">
        <w:rPr>
          <w:rStyle w:val="af2"/>
          <w:rFonts w:asciiTheme="majorEastAsia" w:eastAsiaTheme="majorEastAsia" w:hAnsiTheme="majorEastAsia"/>
          <w:color w:val="auto"/>
          <w:sz w:val="22"/>
          <w:szCs w:val="22"/>
        </w:rPr>
        <w:t xml:space="preserve">   </w:t>
      </w:r>
      <w:r w:rsidRPr="0043714D">
        <w:rPr>
          <w:rStyle w:val="af2"/>
          <w:rFonts w:asciiTheme="majorEastAsia" w:eastAsiaTheme="majorEastAsia" w:hAnsiTheme="majorEastAsia" w:hint="eastAsia"/>
          <w:color w:val="auto"/>
          <w:sz w:val="22"/>
          <w:szCs w:val="22"/>
        </w:rPr>
        <w:t>期間満了の１ヵ月前までに、甲乙の一方から相手方に対する書面による解約の申し入れがない</w:t>
      </w:r>
    </w:p>
    <w:p w14:paraId="65C8AFE9" w14:textId="2D3E6F66" w:rsidR="00BA7E1E" w:rsidRPr="0043714D" w:rsidRDefault="00BA7E1E" w:rsidP="00BA7E1E">
      <w:pPr>
        <w:pStyle w:val="22"/>
        <w:spacing w:line="240" w:lineRule="auto"/>
        <w:ind w:left="197" w:hangingChars="95" w:hanging="197"/>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 xml:space="preserve">　  限り、同一条件で更新されたものとし、その後も同様とする。ただし、自動更新の延長は、</w:t>
      </w:r>
    </w:p>
    <w:p w14:paraId="47B53BB6" w14:textId="4F446E8D" w:rsidR="00BA7E1E" w:rsidRPr="0043714D" w:rsidRDefault="00BA7E1E" w:rsidP="00BA7E1E">
      <w:pPr>
        <w:pStyle w:val="22"/>
        <w:spacing w:line="240" w:lineRule="auto"/>
        <w:ind w:left="197" w:hangingChars="95" w:hanging="197"/>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 xml:space="preserve">　 </w:t>
      </w:r>
      <w:r w:rsidRPr="0043714D">
        <w:rPr>
          <w:rStyle w:val="af2"/>
          <w:rFonts w:asciiTheme="majorEastAsia" w:eastAsiaTheme="majorEastAsia" w:hAnsiTheme="majorEastAsia"/>
          <w:color w:val="auto"/>
          <w:sz w:val="22"/>
          <w:szCs w:val="22"/>
        </w:rPr>
        <w:t xml:space="preserve"> </w:t>
      </w:r>
      <w:r w:rsidRPr="0043714D">
        <w:rPr>
          <w:rStyle w:val="af2"/>
          <w:rFonts w:asciiTheme="majorEastAsia" w:eastAsiaTheme="majorEastAsia" w:hAnsiTheme="majorEastAsia" w:hint="eastAsia"/>
          <w:color w:val="auto"/>
          <w:sz w:val="22"/>
          <w:szCs w:val="22"/>
        </w:rPr>
        <w:t>令和７年７月１日までとする。</w:t>
      </w:r>
    </w:p>
    <w:p w14:paraId="7AA0A26C" w14:textId="15D1A92F" w:rsidR="00BA7E1E" w:rsidRPr="0043714D" w:rsidRDefault="00BA7E1E" w:rsidP="00BA7E1E">
      <w:pPr>
        <w:pStyle w:val="22"/>
        <w:spacing w:line="240" w:lineRule="auto"/>
        <w:ind w:left="197" w:hangingChars="95" w:hanging="197"/>
        <w:rPr>
          <w:rStyle w:val="af2"/>
          <w:rFonts w:asciiTheme="majorEastAsia" w:eastAsiaTheme="majorEastAsia" w:hAnsiTheme="majorEastAsia"/>
          <w:color w:val="auto"/>
          <w:sz w:val="22"/>
          <w:szCs w:val="22"/>
        </w:rPr>
      </w:pPr>
    </w:p>
    <w:p w14:paraId="27542379" w14:textId="69362557" w:rsidR="00BA7E1E" w:rsidRPr="0043714D" w:rsidRDefault="00BA7E1E" w:rsidP="00BA7E1E">
      <w:pPr>
        <w:pStyle w:val="22"/>
        <w:spacing w:line="240" w:lineRule="auto"/>
        <w:ind w:left="197" w:hangingChars="95" w:hanging="197"/>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第１５条（旧契約書の失効）</w:t>
      </w:r>
    </w:p>
    <w:p w14:paraId="5D43769C" w14:textId="1277017D" w:rsidR="00BA7E1E" w:rsidRPr="0043714D" w:rsidRDefault="00BA7E1E" w:rsidP="007F3AB4">
      <w:pPr>
        <w:pStyle w:val="22"/>
        <w:spacing w:line="240" w:lineRule="auto"/>
        <w:ind w:left="404" w:hangingChars="195" w:hanging="404"/>
        <w:rPr>
          <w:rStyle w:val="af2"/>
          <w:rFonts w:asciiTheme="majorEastAsia" w:eastAsiaTheme="majorEastAsia" w:hAnsiTheme="majorEastAsia"/>
          <w:color w:val="auto"/>
          <w:sz w:val="22"/>
          <w:szCs w:val="22"/>
        </w:rPr>
      </w:pPr>
      <w:r w:rsidRPr="0043714D">
        <w:rPr>
          <w:rStyle w:val="af2"/>
          <w:rFonts w:asciiTheme="majorEastAsia" w:eastAsiaTheme="majorEastAsia" w:hAnsiTheme="majorEastAsia" w:hint="eastAsia"/>
          <w:color w:val="auto"/>
          <w:sz w:val="22"/>
          <w:szCs w:val="22"/>
        </w:rPr>
        <w:t xml:space="preserve">　　　本契約の締結にあたり、過去に甲乙間で締結していた旧契約書が存在する場合</w:t>
      </w:r>
      <w:r w:rsidR="007F3AB4" w:rsidRPr="0043714D">
        <w:rPr>
          <w:rStyle w:val="af2"/>
          <w:rFonts w:asciiTheme="majorEastAsia" w:eastAsiaTheme="majorEastAsia" w:hAnsiTheme="majorEastAsia" w:hint="eastAsia"/>
          <w:color w:val="auto"/>
          <w:sz w:val="22"/>
          <w:szCs w:val="22"/>
        </w:rPr>
        <w:t>は、本契約書の締結日を持って失効するものとする。</w:t>
      </w:r>
    </w:p>
    <w:p w14:paraId="6549E7DE" w14:textId="77777777" w:rsidR="003D190B" w:rsidRPr="00A33862" w:rsidRDefault="003D190B" w:rsidP="008770AB">
      <w:pPr>
        <w:pStyle w:val="10"/>
        <w:spacing w:line="240" w:lineRule="auto"/>
        <w:ind w:left="0" w:firstLine="0"/>
        <w:rPr>
          <w:rStyle w:val="af2"/>
          <w:rFonts w:asciiTheme="majorEastAsia" w:eastAsiaTheme="majorEastAsia" w:hAnsiTheme="majorEastAsia"/>
          <w:color w:val="auto"/>
          <w:sz w:val="22"/>
          <w:szCs w:val="22"/>
        </w:rPr>
      </w:pPr>
    </w:p>
    <w:p w14:paraId="5F51200A" w14:textId="77777777" w:rsidR="0006058B" w:rsidRDefault="00DE6990" w:rsidP="003D190B">
      <w:pPr>
        <w:pStyle w:val="10"/>
        <w:spacing w:line="240" w:lineRule="auto"/>
        <w:ind w:left="397" w:firstLine="0"/>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この契約の成立を証するために本書２通を作成し、甲乙は各々記名押印の上、各１通を保有する。</w:t>
      </w:r>
    </w:p>
    <w:p w14:paraId="46470B28" w14:textId="77777777" w:rsidR="00196CC0" w:rsidRPr="00A33862" w:rsidRDefault="00196CC0" w:rsidP="003D190B">
      <w:pPr>
        <w:pStyle w:val="10"/>
        <w:spacing w:line="240" w:lineRule="auto"/>
        <w:ind w:left="397" w:firstLine="0"/>
        <w:rPr>
          <w:rStyle w:val="af2"/>
          <w:rFonts w:asciiTheme="majorEastAsia" w:eastAsiaTheme="majorEastAsia" w:hAnsiTheme="majorEastAsia"/>
          <w:color w:val="auto"/>
          <w:sz w:val="22"/>
          <w:szCs w:val="22"/>
        </w:rPr>
      </w:pPr>
    </w:p>
    <w:p w14:paraId="2E83CA1C" w14:textId="77777777" w:rsidR="00DE6990" w:rsidRPr="00A33862" w:rsidRDefault="00F27042" w:rsidP="00C3216B">
      <w:pPr>
        <w:pStyle w:val="210"/>
        <w:spacing w:line="240" w:lineRule="auto"/>
        <w:ind w:left="0"/>
        <w:rPr>
          <w:rStyle w:val="af2"/>
          <w:rFonts w:asciiTheme="majorEastAsia" w:eastAsiaTheme="majorEastAsia" w:hAnsiTheme="majorEastAsia"/>
          <w:color w:val="auto"/>
          <w:sz w:val="22"/>
          <w:szCs w:val="22"/>
        </w:rPr>
      </w:pPr>
      <w:r>
        <w:rPr>
          <w:rStyle w:val="af2"/>
          <w:rFonts w:asciiTheme="majorEastAsia" w:eastAsiaTheme="majorEastAsia" w:hAnsiTheme="majorEastAsia" w:hint="eastAsia"/>
          <w:color w:val="auto"/>
          <w:sz w:val="22"/>
          <w:szCs w:val="22"/>
        </w:rPr>
        <w:t>令和</w:t>
      </w:r>
      <w:r w:rsidR="00DE6990" w:rsidRPr="00A33862">
        <w:rPr>
          <w:rStyle w:val="af2"/>
          <w:rFonts w:asciiTheme="majorEastAsia" w:eastAsiaTheme="majorEastAsia" w:hAnsiTheme="majorEastAsia" w:hint="eastAsia"/>
          <w:color w:val="auto"/>
          <w:sz w:val="22"/>
          <w:szCs w:val="22"/>
        </w:rPr>
        <w:t xml:space="preserve">　　　年　　　月　　　日</w:t>
      </w:r>
    </w:p>
    <w:p w14:paraId="10ED6014" w14:textId="77777777" w:rsidR="00E03FBB" w:rsidRPr="00A33862" w:rsidRDefault="00E03FBB" w:rsidP="00C5637C">
      <w:pPr>
        <w:pStyle w:val="210"/>
        <w:spacing w:line="240" w:lineRule="auto"/>
        <w:ind w:left="0"/>
        <w:rPr>
          <w:rStyle w:val="af2"/>
          <w:rFonts w:asciiTheme="majorEastAsia" w:eastAsiaTheme="majorEastAsia" w:hAnsiTheme="majorEastAsia"/>
          <w:color w:val="auto"/>
          <w:sz w:val="22"/>
          <w:szCs w:val="22"/>
        </w:rPr>
      </w:pPr>
    </w:p>
    <w:p w14:paraId="7D8B92D0" w14:textId="77777777" w:rsidR="00DE6990" w:rsidRPr="00A33862" w:rsidRDefault="00C3216B" w:rsidP="00DB5AFC">
      <w:pPr>
        <w:pStyle w:val="2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w:t>
      </w:r>
      <w:r w:rsidR="00E03FBB" w:rsidRPr="00A33862">
        <w:rPr>
          <w:rStyle w:val="af2"/>
          <w:rFonts w:asciiTheme="majorEastAsia" w:eastAsiaTheme="majorEastAsia" w:hAnsiTheme="majorEastAsia" w:hint="eastAsia"/>
          <w:color w:val="auto"/>
          <w:sz w:val="22"/>
          <w:szCs w:val="22"/>
        </w:rPr>
        <w:t xml:space="preserve">　　　　　　　　　　　　</w:t>
      </w:r>
      <w:r w:rsidR="00DE6990" w:rsidRPr="00A33862">
        <w:rPr>
          <w:rStyle w:val="af2"/>
          <w:rFonts w:asciiTheme="majorEastAsia" w:eastAsiaTheme="majorEastAsia" w:hAnsiTheme="majorEastAsia" w:hint="eastAsia"/>
          <w:color w:val="auto"/>
          <w:sz w:val="22"/>
          <w:szCs w:val="22"/>
        </w:rPr>
        <w:t>甲</w:t>
      </w:r>
    </w:p>
    <w:p w14:paraId="6E8C3490" w14:textId="77777777" w:rsidR="00AB1729" w:rsidRPr="00A33862" w:rsidRDefault="00AB1729" w:rsidP="00DB5AFC">
      <w:pPr>
        <w:pStyle w:val="210"/>
        <w:spacing w:line="240" w:lineRule="auto"/>
        <w:rPr>
          <w:rStyle w:val="af2"/>
          <w:rFonts w:asciiTheme="majorEastAsia" w:eastAsiaTheme="majorEastAsia" w:hAnsiTheme="majorEastAsia"/>
          <w:color w:val="auto"/>
          <w:sz w:val="22"/>
          <w:szCs w:val="22"/>
        </w:rPr>
      </w:pPr>
    </w:p>
    <w:p w14:paraId="13C97406" w14:textId="77777777" w:rsidR="00AB1729" w:rsidRPr="00A33862" w:rsidRDefault="00AB1729" w:rsidP="00DB5AFC">
      <w:pPr>
        <w:pStyle w:val="210"/>
        <w:spacing w:line="240" w:lineRule="auto"/>
        <w:rPr>
          <w:rStyle w:val="af2"/>
          <w:rFonts w:asciiTheme="majorEastAsia" w:eastAsiaTheme="majorEastAsia" w:hAnsiTheme="majorEastAsia"/>
          <w:color w:val="auto"/>
          <w:sz w:val="22"/>
          <w:szCs w:val="22"/>
        </w:rPr>
      </w:pPr>
    </w:p>
    <w:p w14:paraId="3274B976" w14:textId="77777777" w:rsidR="00DE6990" w:rsidRDefault="00AB1729" w:rsidP="00C5637C">
      <w:pPr>
        <w:pStyle w:val="2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w:t>
      </w:r>
      <w:r w:rsidR="00546B9D">
        <w:rPr>
          <w:rStyle w:val="af2"/>
          <w:rFonts w:asciiTheme="majorEastAsia" w:eastAsiaTheme="majorEastAsia" w:hAnsiTheme="majorEastAsia" w:hint="eastAsia"/>
          <w:color w:val="auto"/>
          <w:sz w:val="22"/>
          <w:szCs w:val="22"/>
        </w:rPr>
        <w:t xml:space="preserve">　</w:t>
      </w:r>
      <w:r w:rsidRPr="00A33862">
        <w:rPr>
          <w:rStyle w:val="af2"/>
          <w:rFonts w:asciiTheme="majorEastAsia" w:eastAsiaTheme="majorEastAsia" w:hAnsiTheme="majorEastAsia" w:hint="eastAsia"/>
          <w:color w:val="auto"/>
          <w:sz w:val="22"/>
          <w:szCs w:val="22"/>
        </w:rPr>
        <w:t>㊞</w:t>
      </w:r>
    </w:p>
    <w:p w14:paraId="42FBAEF2" w14:textId="77777777" w:rsidR="00C5637C" w:rsidRPr="00A33862" w:rsidRDefault="00C5637C" w:rsidP="00C5637C">
      <w:pPr>
        <w:pStyle w:val="210"/>
        <w:spacing w:line="240" w:lineRule="auto"/>
        <w:rPr>
          <w:rStyle w:val="af2"/>
          <w:rFonts w:asciiTheme="majorEastAsia" w:eastAsiaTheme="majorEastAsia" w:hAnsiTheme="majorEastAsia"/>
          <w:color w:val="auto"/>
          <w:sz w:val="22"/>
          <w:szCs w:val="22"/>
        </w:rPr>
      </w:pPr>
    </w:p>
    <w:p w14:paraId="4C7353E7" w14:textId="77777777" w:rsidR="00DE6990" w:rsidRPr="00A33862" w:rsidRDefault="00DE6990" w:rsidP="00DB5AFC">
      <w:pPr>
        <w:pStyle w:val="2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w:t>
      </w:r>
      <w:r w:rsidR="00C3216B" w:rsidRPr="00A33862">
        <w:rPr>
          <w:rStyle w:val="af2"/>
          <w:rFonts w:asciiTheme="majorEastAsia" w:eastAsiaTheme="majorEastAsia" w:hAnsiTheme="majorEastAsia" w:hint="eastAsia"/>
          <w:color w:val="auto"/>
          <w:sz w:val="22"/>
          <w:szCs w:val="22"/>
        </w:rPr>
        <w:t xml:space="preserve">　　　　</w:t>
      </w:r>
      <w:r w:rsidRPr="00A33862">
        <w:rPr>
          <w:rStyle w:val="af2"/>
          <w:rFonts w:asciiTheme="majorEastAsia" w:eastAsiaTheme="majorEastAsia" w:hAnsiTheme="majorEastAsia" w:hint="eastAsia"/>
          <w:color w:val="auto"/>
          <w:sz w:val="22"/>
          <w:szCs w:val="22"/>
        </w:rPr>
        <w:t xml:space="preserve">　乙 </w:t>
      </w:r>
      <w:r w:rsidR="00AE3391" w:rsidRPr="00A33862">
        <w:rPr>
          <w:rStyle w:val="af2"/>
          <w:rFonts w:asciiTheme="majorEastAsia" w:eastAsiaTheme="majorEastAsia" w:hAnsiTheme="majorEastAsia" w:hint="eastAsia"/>
          <w:color w:val="auto"/>
          <w:sz w:val="22"/>
          <w:szCs w:val="22"/>
        </w:rPr>
        <w:t xml:space="preserve">　　福井市白方町４６字臨海３番地</w:t>
      </w:r>
    </w:p>
    <w:p w14:paraId="7F66A486" w14:textId="77777777" w:rsidR="00AE3391" w:rsidRPr="00A33862" w:rsidRDefault="00AE3391" w:rsidP="00DB5AFC">
      <w:pPr>
        <w:pStyle w:val="210"/>
        <w:spacing w:line="240" w:lineRule="auto"/>
        <w:rPr>
          <w:rStyle w:val="af2"/>
          <w:rFonts w:asciiTheme="majorEastAsia" w:eastAsiaTheme="majorEastAsia" w:hAnsiTheme="majorEastAsia"/>
          <w:color w:val="auto"/>
          <w:sz w:val="22"/>
          <w:szCs w:val="22"/>
        </w:rPr>
      </w:pPr>
      <w:r w:rsidRPr="00A33862">
        <w:rPr>
          <w:rStyle w:val="af2"/>
          <w:rFonts w:asciiTheme="majorEastAsia" w:eastAsiaTheme="majorEastAsia" w:hAnsiTheme="majorEastAsia" w:hint="eastAsia"/>
          <w:color w:val="auto"/>
          <w:sz w:val="22"/>
          <w:szCs w:val="22"/>
        </w:rPr>
        <w:t xml:space="preserve">　　　　　　　　　　　　 </w:t>
      </w:r>
      <w:r w:rsidR="00C3216B" w:rsidRPr="00A33862">
        <w:rPr>
          <w:rStyle w:val="af2"/>
          <w:rFonts w:asciiTheme="majorEastAsia" w:eastAsiaTheme="majorEastAsia" w:hAnsiTheme="majorEastAsia" w:hint="eastAsia"/>
          <w:color w:val="auto"/>
          <w:sz w:val="22"/>
          <w:szCs w:val="22"/>
        </w:rPr>
        <w:t xml:space="preserve">　　　　</w:t>
      </w:r>
      <w:r w:rsidR="007D0623">
        <w:rPr>
          <w:rStyle w:val="af2"/>
          <w:rFonts w:asciiTheme="majorEastAsia" w:eastAsiaTheme="majorEastAsia" w:hAnsiTheme="majorEastAsia" w:hint="eastAsia"/>
          <w:color w:val="auto"/>
          <w:sz w:val="22"/>
          <w:szCs w:val="22"/>
        </w:rPr>
        <w:t>一般</w:t>
      </w:r>
      <w:r w:rsidRPr="00A33862">
        <w:rPr>
          <w:rStyle w:val="af2"/>
          <w:rFonts w:asciiTheme="majorEastAsia" w:eastAsiaTheme="majorEastAsia" w:hAnsiTheme="majorEastAsia" w:hint="eastAsia"/>
          <w:color w:val="auto"/>
          <w:sz w:val="22"/>
          <w:szCs w:val="22"/>
        </w:rPr>
        <w:t>財団法人福井県産業廃棄物処理公社</w:t>
      </w:r>
    </w:p>
    <w:p w14:paraId="1FC2A031" w14:textId="29EC49A2" w:rsidR="00104E93" w:rsidRPr="00770F6A" w:rsidRDefault="00AE3391" w:rsidP="00770F6A">
      <w:pPr>
        <w:pStyle w:val="210"/>
        <w:spacing w:line="240" w:lineRule="auto"/>
        <w:rPr>
          <w:rFonts w:asciiTheme="majorEastAsia" w:eastAsiaTheme="majorEastAsia" w:hAnsiTheme="majorEastAsia"/>
          <w:color w:val="auto"/>
          <w:w w:val="100"/>
          <w:sz w:val="22"/>
          <w:szCs w:val="22"/>
        </w:rPr>
      </w:pPr>
      <w:r w:rsidRPr="00A33862">
        <w:rPr>
          <w:rStyle w:val="af2"/>
          <w:rFonts w:asciiTheme="majorEastAsia" w:eastAsiaTheme="majorEastAsia" w:hAnsiTheme="majorEastAsia" w:hint="eastAsia"/>
          <w:color w:val="auto"/>
          <w:sz w:val="22"/>
          <w:szCs w:val="22"/>
        </w:rPr>
        <w:t xml:space="preserve">　　　　　　　　　　　　 　</w:t>
      </w:r>
      <w:r w:rsidR="00C3216B" w:rsidRPr="00A33862">
        <w:rPr>
          <w:rStyle w:val="af2"/>
          <w:rFonts w:asciiTheme="majorEastAsia" w:eastAsiaTheme="majorEastAsia" w:hAnsiTheme="majorEastAsia" w:hint="eastAsia"/>
          <w:color w:val="auto"/>
          <w:sz w:val="22"/>
          <w:szCs w:val="22"/>
        </w:rPr>
        <w:t xml:space="preserve">　　　　</w:t>
      </w:r>
      <w:r w:rsidR="00AB1729" w:rsidRPr="00A33862">
        <w:rPr>
          <w:rStyle w:val="af2"/>
          <w:rFonts w:asciiTheme="majorEastAsia" w:eastAsiaTheme="majorEastAsia" w:hAnsiTheme="majorEastAsia" w:hint="eastAsia"/>
          <w:color w:val="auto"/>
          <w:sz w:val="22"/>
          <w:szCs w:val="22"/>
        </w:rPr>
        <w:t xml:space="preserve"> </w:t>
      </w:r>
      <w:r w:rsidRPr="00A33862">
        <w:rPr>
          <w:rStyle w:val="af2"/>
          <w:rFonts w:asciiTheme="majorEastAsia" w:eastAsiaTheme="majorEastAsia" w:hAnsiTheme="majorEastAsia" w:hint="eastAsia"/>
          <w:color w:val="auto"/>
          <w:sz w:val="22"/>
          <w:szCs w:val="22"/>
        </w:rPr>
        <w:t xml:space="preserve">理 事 長   </w:t>
      </w:r>
      <w:r w:rsidR="003C2845">
        <w:rPr>
          <w:rStyle w:val="af2"/>
          <w:rFonts w:asciiTheme="majorEastAsia" w:eastAsiaTheme="majorEastAsia" w:hAnsiTheme="majorEastAsia" w:hint="eastAsia"/>
          <w:color w:val="auto"/>
          <w:sz w:val="22"/>
          <w:szCs w:val="22"/>
        </w:rPr>
        <w:t xml:space="preserve">　　　　　　　</w:t>
      </w:r>
      <w:r w:rsidR="00A205F7">
        <w:rPr>
          <w:rStyle w:val="af2"/>
          <w:rFonts w:asciiTheme="majorEastAsia" w:eastAsiaTheme="majorEastAsia" w:hAnsiTheme="majorEastAsia" w:hint="eastAsia"/>
          <w:color w:val="auto"/>
          <w:sz w:val="22"/>
          <w:szCs w:val="22"/>
        </w:rPr>
        <w:t xml:space="preserve">　</w:t>
      </w:r>
      <w:r w:rsidR="00AB1729" w:rsidRPr="00A33862">
        <w:rPr>
          <w:rStyle w:val="af2"/>
          <w:rFonts w:asciiTheme="majorEastAsia" w:eastAsiaTheme="majorEastAsia" w:hAnsiTheme="majorEastAsia" w:hint="eastAsia"/>
          <w:color w:val="auto"/>
          <w:sz w:val="22"/>
          <w:szCs w:val="22"/>
        </w:rPr>
        <w:t xml:space="preserve">　㊞</w:t>
      </w:r>
    </w:p>
    <w:sectPr w:rsidR="00104E93" w:rsidRPr="00770F6A" w:rsidSect="00803338">
      <w:headerReference w:type="default" r:id="rId8"/>
      <w:footerReference w:type="default" r:id="rId9"/>
      <w:headerReference w:type="first" r:id="rId10"/>
      <w:pgSz w:w="11906" w:h="16838" w:code="9"/>
      <w:pgMar w:top="1134" w:right="1418" w:bottom="964" w:left="1418" w:header="964" w:footer="522" w:gutter="0"/>
      <w:cols w:space="425"/>
      <w:titlePg/>
      <w:docGrid w:type="linesAndChars" w:linePitch="360"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AC54" w14:textId="77777777" w:rsidR="00C366E8" w:rsidRDefault="00C366E8">
      <w:r>
        <w:separator/>
      </w:r>
    </w:p>
  </w:endnote>
  <w:endnote w:type="continuationSeparator" w:id="0">
    <w:p w14:paraId="254C7B39" w14:textId="77777777" w:rsidR="00C366E8" w:rsidRDefault="00C3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KozMinPro-Regular">
    <w:panose1 w:val="00000000000000000000"/>
    <w:charset w:val="80"/>
    <w:family w:val="auto"/>
    <w:notTrueType/>
    <w:pitch w:val="default"/>
    <w:sig w:usb0="00000001" w:usb1="08070000" w:usb2="00000010" w:usb3="00000000" w:csb0="00020000" w:csb1="00000000"/>
  </w:font>
  <w:font w:name="RyuminPr5-Light">
    <w:altName w:val="Arial Unicode MS"/>
    <w:panose1 w:val="00000000000000000000"/>
    <w:charset w:val="80"/>
    <w:family w:val="auto"/>
    <w:notTrueType/>
    <w:pitch w:val="default"/>
    <w:sig w:usb0="00000001" w:usb1="08070000" w:usb2="00000010" w:usb3="00000000" w:csb0="00020000" w:csb1="00000000"/>
  </w:font>
  <w:font w:name="GothicMB101Pr5-Medium">
    <w:altName w:val="A-OTF ゴシックMB101 Pr5 M"/>
    <w:panose1 w:val="00000000000000000000"/>
    <w:charset w:val="80"/>
    <w:family w:val="auto"/>
    <w:notTrueType/>
    <w:pitch w:val="default"/>
    <w:sig w:usb0="00000001" w:usb1="08070000" w:usb2="00000010" w:usb3="00000000" w:csb0="00020000" w:csb1="00000000"/>
  </w:font>
  <w:font w:name="RyuminPr5-Regular">
    <w:altName w:val="游ゴシック"/>
    <w:panose1 w:val="00000000000000000000"/>
    <w:charset w:val="80"/>
    <w:family w:val="auto"/>
    <w:notTrueType/>
    <w:pitch w:val="default"/>
    <w:sig w:usb0="00000001" w:usb1="08070000" w:usb2="00000010" w:usb3="00000000" w:csb0="0002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GothicMB101Pr5-DeBold">
    <w:altName w:val="A-OTF ゴシックMB101 Pr5 DB"/>
    <w:panose1 w:val="00000000000000000000"/>
    <w:charset w:val="80"/>
    <w:family w:val="auto"/>
    <w:notTrueType/>
    <w:pitch w:val="default"/>
    <w:sig w:usb0="00000001" w:usb1="08070000" w:usb2="00000010" w:usb3="00000000" w:csb0="00020000" w:csb1="00000000"/>
  </w:font>
  <w:font w:name="GothicBBBPr6N-Medium">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2625" w14:textId="77777777" w:rsidR="00043080" w:rsidRDefault="00043080">
    <w:pPr>
      <w:pStyle w:val="a6"/>
    </w:pPr>
  </w:p>
  <w:p w14:paraId="4F592C76" w14:textId="77777777" w:rsidR="00043080" w:rsidRDefault="000430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46DB" w14:textId="77777777" w:rsidR="00C366E8" w:rsidRDefault="00C366E8">
      <w:r>
        <w:separator/>
      </w:r>
    </w:p>
  </w:footnote>
  <w:footnote w:type="continuationSeparator" w:id="0">
    <w:p w14:paraId="42E32A62" w14:textId="77777777" w:rsidR="00C366E8" w:rsidRDefault="00C3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7C96" w14:textId="5A4B7848" w:rsidR="00043080" w:rsidRPr="00C3216B" w:rsidRDefault="00803338" w:rsidP="00C3216B">
    <w:pPr>
      <w:pStyle w:val="a5"/>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ACC0" w14:textId="20391426" w:rsidR="00803338" w:rsidRDefault="00803338" w:rsidP="00803338">
    <w:pPr>
      <w:pStyle w:val="a5"/>
      <w:jc w:val="right"/>
    </w:pPr>
    <w:r>
      <w:rPr>
        <w:rFonts w:hint="eastAsia"/>
      </w:rPr>
      <w:t>様式第</w:t>
    </w:r>
    <w:r>
      <w:rPr>
        <w:rFonts w:hint="eastAsia"/>
      </w:rPr>
      <w:t>3</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19B90355"/>
    <w:multiLevelType w:val="hybridMultilevel"/>
    <w:tmpl w:val="D5A843F8"/>
    <w:lvl w:ilvl="0" w:tplc="759C788C">
      <w:numFmt w:val="bullet"/>
      <w:lvlText w:val="※"/>
      <w:lvlJc w:val="left"/>
      <w:pPr>
        <w:tabs>
          <w:tab w:val="num" w:pos="2042"/>
        </w:tabs>
        <w:ind w:left="2042" w:hanging="360"/>
      </w:pPr>
      <w:rPr>
        <w:rFonts w:ascii="ＭＳ 明朝" w:eastAsia="ＭＳ 明朝" w:hAnsi="ＭＳ 明朝" w:cs="Times New Roman" w:hint="eastAsia"/>
      </w:rPr>
    </w:lvl>
    <w:lvl w:ilvl="1" w:tplc="23D29866" w:tentative="1">
      <w:start w:val="1"/>
      <w:numFmt w:val="bullet"/>
      <w:lvlText w:val=""/>
      <w:lvlJc w:val="left"/>
      <w:pPr>
        <w:tabs>
          <w:tab w:val="num" w:pos="2522"/>
        </w:tabs>
        <w:ind w:left="2522" w:hanging="420"/>
      </w:pPr>
      <w:rPr>
        <w:rFonts w:ascii="Wingdings" w:hAnsi="Wingdings" w:hint="default"/>
      </w:rPr>
    </w:lvl>
    <w:lvl w:ilvl="2" w:tplc="F1D4D654" w:tentative="1">
      <w:start w:val="1"/>
      <w:numFmt w:val="bullet"/>
      <w:lvlText w:val=""/>
      <w:lvlJc w:val="left"/>
      <w:pPr>
        <w:tabs>
          <w:tab w:val="num" w:pos="2942"/>
        </w:tabs>
        <w:ind w:left="2942" w:hanging="420"/>
      </w:pPr>
      <w:rPr>
        <w:rFonts w:ascii="Wingdings" w:hAnsi="Wingdings" w:hint="default"/>
      </w:rPr>
    </w:lvl>
    <w:lvl w:ilvl="3" w:tplc="D79AD3AE" w:tentative="1">
      <w:start w:val="1"/>
      <w:numFmt w:val="bullet"/>
      <w:lvlText w:val=""/>
      <w:lvlJc w:val="left"/>
      <w:pPr>
        <w:tabs>
          <w:tab w:val="num" w:pos="3362"/>
        </w:tabs>
        <w:ind w:left="3362" w:hanging="420"/>
      </w:pPr>
      <w:rPr>
        <w:rFonts w:ascii="Wingdings" w:hAnsi="Wingdings" w:hint="default"/>
      </w:rPr>
    </w:lvl>
    <w:lvl w:ilvl="4" w:tplc="49CCAF70" w:tentative="1">
      <w:start w:val="1"/>
      <w:numFmt w:val="bullet"/>
      <w:lvlText w:val=""/>
      <w:lvlJc w:val="left"/>
      <w:pPr>
        <w:tabs>
          <w:tab w:val="num" w:pos="3782"/>
        </w:tabs>
        <w:ind w:left="3782" w:hanging="420"/>
      </w:pPr>
      <w:rPr>
        <w:rFonts w:ascii="Wingdings" w:hAnsi="Wingdings" w:hint="default"/>
      </w:rPr>
    </w:lvl>
    <w:lvl w:ilvl="5" w:tplc="D336342A" w:tentative="1">
      <w:start w:val="1"/>
      <w:numFmt w:val="bullet"/>
      <w:lvlText w:val=""/>
      <w:lvlJc w:val="left"/>
      <w:pPr>
        <w:tabs>
          <w:tab w:val="num" w:pos="4202"/>
        </w:tabs>
        <w:ind w:left="4202" w:hanging="420"/>
      </w:pPr>
      <w:rPr>
        <w:rFonts w:ascii="Wingdings" w:hAnsi="Wingdings" w:hint="default"/>
      </w:rPr>
    </w:lvl>
    <w:lvl w:ilvl="6" w:tplc="87F0A3D6" w:tentative="1">
      <w:start w:val="1"/>
      <w:numFmt w:val="bullet"/>
      <w:lvlText w:val=""/>
      <w:lvlJc w:val="left"/>
      <w:pPr>
        <w:tabs>
          <w:tab w:val="num" w:pos="4622"/>
        </w:tabs>
        <w:ind w:left="4622" w:hanging="420"/>
      </w:pPr>
      <w:rPr>
        <w:rFonts w:ascii="Wingdings" w:hAnsi="Wingdings" w:hint="default"/>
      </w:rPr>
    </w:lvl>
    <w:lvl w:ilvl="7" w:tplc="ED2C437C" w:tentative="1">
      <w:start w:val="1"/>
      <w:numFmt w:val="bullet"/>
      <w:lvlText w:val=""/>
      <w:lvlJc w:val="left"/>
      <w:pPr>
        <w:tabs>
          <w:tab w:val="num" w:pos="5042"/>
        </w:tabs>
        <w:ind w:left="5042" w:hanging="420"/>
      </w:pPr>
      <w:rPr>
        <w:rFonts w:ascii="Wingdings" w:hAnsi="Wingdings" w:hint="default"/>
      </w:rPr>
    </w:lvl>
    <w:lvl w:ilvl="8" w:tplc="3782DF02" w:tentative="1">
      <w:start w:val="1"/>
      <w:numFmt w:val="bullet"/>
      <w:lvlText w:val=""/>
      <w:lvlJc w:val="left"/>
      <w:pPr>
        <w:tabs>
          <w:tab w:val="num" w:pos="5462"/>
        </w:tabs>
        <w:ind w:left="5462" w:hanging="420"/>
      </w:pPr>
      <w:rPr>
        <w:rFonts w:ascii="Wingdings" w:hAnsi="Wingdings" w:hint="default"/>
      </w:rPr>
    </w:lvl>
  </w:abstractNum>
  <w:abstractNum w:abstractNumId="2"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3" w15:restartNumberingAfterBreak="0">
    <w:nsid w:val="575E0175"/>
    <w:multiLevelType w:val="hybridMultilevel"/>
    <w:tmpl w:val="EBDCF26C"/>
    <w:lvl w:ilvl="0" w:tplc="0D76D70A">
      <w:start w:val="2"/>
      <w:numFmt w:val="decimal"/>
      <w:lvlText w:val="%1."/>
      <w:lvlJc w:val="left"/>
      <w:pPr>
        <w:tabs>
          <w:tab w:val="num" w:pos="585"/>
        </w:tabs>
        <w:ind w:left="585" w:hanging="360"/>
      </w:pPr>
      <w:rPr>
        <w:rFonts w:hint="eastAsia"/>
      </w:rPr>
    </w:lvl>
    <w:lvl w:ilvl="1" w:tplc="330013E8" w:tentative="1">
      <w:start w:val="1"/>
      <w:numFmt w:val="aiueoFullWidth"/>
      <w:lvlText w:val="(%2)"/>
      <w:lvlJc w:val="left"/>
      <w:pPr>
        <w:tabs>
          <w:tab w:val="num" w:pos="1065"/>
        </w:tabs>
        <w:ind w:left="1065" w:hanging="420"/>
      </w:pPr>
    </w:lvl>
    <w:lvl w:ilvl="2" w:tplc="FB905888" w:tentative="1">
      <w:start w:val="1"/>
      <w:numFmt w:val="decimalEnclosedCircle"/>
      <w:lvlText w:val="%3"/>
      <w:lvlJc w:val="left"/>
      <w:pPr>
        <w:tabs>
          <w:tab w:val="num" w:pos="1485"/>
        </w:tabs>
        <w:ind w:left="1485" w:hanging="420"/>
      </w:pPr>
    </w:lvl>
    <w:lvl w:ilvl="3" w:tplc="DF1E1DFA" w:tentative="1">
      <w:start w:val="1"/>
      <w:numFmt w:val="decimal"/>
      <w:lvlText w:val="%4."/>
      <w:lvlJc w:val="left"/>
      <w:pPr>
        <w:tabs>
          <w:tab w:val="num" w:pos="1905"/>
        </w:tabs>
        <w:ind w:left="1905" w:hanging="420"/>
      </w:pPr>
    </w:lvl>
    <w:lvl w:ilvl="4" w:tplc="56A45AF4" w:tentative="1">
      <w:start w:val="1"/>
      <w:numFmt w:val="aiueoFullWidth"/>
      <w:lvlText w:val="(%5)"/>
      <w:lvlJc w:val="left"/>
      <w:pPr>
        <w:tabs>
          <w:tab w:val="num" w:pos="2325"/>
        </w:tabs>
        <w:ind w:left="2325" w:hanging="420"/>
      </w:pPr>
    </w:lvl>
    <w:lvl w:ilvl="5" w:tplc="B3E60322" w:tentative="1">
      <w:start w:val="1"/>
      <w:numFmt w:val="decimalEnclosedCircle"/>
      <w:lvlText w:val="%6"/>
      <w:lvlJc w:val="left"/>
      <w:pPr>
        <w:tabs>
          <w:tab w:val="num" w:pos="2745"/>
        </w:tabs>
        <w:ind w:left="2745" w:hanging="420"/>
      </w:pPr>
    </w:lvl>
    <w:lvl w:ilvl="6" w:tplc="A77E2CB0" w:tentative="1">
      <w:start w:val="1"/>
      <w:numFmt w:val="decimal"/>
      <w:lvlText w:val="%7."/>
      <w:lvlJc w:val="left"/>
      <w:pPr>
        <w:tabs>
          <w:tab w:val="num" w:pos="3165"/>
        </w:tabs>
        <w:ind w:left="3165" w:hanging="420"/>
      </w:pPr>
    </w:lvl>
    <w:lvl w:ilvl="7" w:tplc="B046DAE8" w:tentative="1">
      <w:start w:val="1"/>
      <w:numFmt w:val="aiueoFullWidth"/>
      <w:lvlText w:val="(%8)"/>
      <w:lvlJc w:val="left"/>
      <w:pPr>
        <w:tabs>
          <w:tab w:val="num" w:pos="3585"/>
        </w:tabs>
        <w:ind w:left="3585" w:hanging="420"/>
      </w:pPr>
    </w:lvl>
    <w:lvl w:ilvl="8" w:tplc="97089912" w:tentative="1">
      <w:start w:val="1"/>
      <w:numFmt w:val="decimalEnclosedCircle"/>
      <w:lvlText w:val="%9"/>
      <w:lvlJc w:val="left"/>
      <w:pPr>
        <w:tabs>
          <w:tab w:val="num" w:pos="4005"/>
        </w:tabs>
        <w:ind w:left="4005" w:hanging="420"/>
      </w:pPr>
    </w:lvl>
  </w:abstractNum>
  <w:abstractNum w:abstractNumId="4" w15:restartNumberingAfterBreak="0">
    <w:nsid w:val="58877462"/>
    <w:multiLevelType w:val="hybridMultilevel"/>
    <w:tmpl w:val="B4687F6A"/>
    <w:lvl w:ilvl="0" w:tplc="34D2A5F8">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6"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7"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8" w15:restartNumberingAfterBreak="0">
    <w:nsid w:val="70A249E7"/>
    <w:multiLevelType w:val="hybridMultilevel"/>
    <w:tmpl w:val="39E22298"/>
    <w:lvl w:ilvl="0" w:tplc="1CBCA732">
      <w:start w:val="3"/>
      <w:numFmt w:val="decimal"/>
      <w:lvlText w:val="%1."/>
      <w:lvlJc w:val="left"/>
      <w:pPr>
        <w:tabs>
          <w:tab w:val="num" w:pos="795"/>
        </w:tabs>
        <w:ind w:left="795" w:hanging="360"/>
      </w:pPr>
      <w:rPr>
        <w:rFonts w:hint="eastAsia"/>
      </w:rPr>
    </w:lvl>
    <w:lvl w:ilvl="1" w:tplc="A7E235BC" w:tentative="1">
      <w:start w:val="1"/>
      <w:numFmt w:val="aiueoFullWidth"/>
      <w:lvlText w:val="(%2)"/>
      <w:lvlJc w:val="left"/>
      <w:pPr>
        <w:tabs>
          <w:tab w:val="num" w:pos="1275"/>
        </w:tabs>
        <w:ind w:left="1275" w:hanging="420"/>
      </w:pPr>
    </w:lvl>
    <w:lvl w:ilvl="2" w:tplc="E24C021C" w:tentative="1">
      <w:start w:val="1"/>
      <w:numFmt w:val="decimalEnclosedCircle"/>
      <w:lvlText w:val="%3"/>
      <w:lvlJc w:val="left"/>
      <w:pPr>
        <w:tabs>
          <w:tab w:val="num" w:pos="1695"/>
        </w:tabs>
        <w:ind w:left="1695" w:hanging="420"/>
      </w:pPr>
    </w:lvl>
    <w:lvl w:ilvl="3" w:tplc="512433F2" w:tentative="1">
      <w:start w:val="1"/>
      <w:numFmt w:val="decimal"/>
      <w:lvlText w:val="%4."/>
      <w:lvlJc w:val="left"/>
      <w:pPr>
        <w:tabs>
          <w:tab w:val="num" w:pos="2115"/>
        </w:tabs>
        <w:ind w:left="2115" w:hanging="420"/>
      </w:pPr>
    </w:lvl>
    <w:lvl w:ilvl="4" w:tplc="44B4422E" w:tentative="1">
      <w:start w:val="1"/>
      <w:numFmt w:val="aiueoFullWidth"/>
      <w:lvlText w:val="(%5)"/>
      <w:lvlJc w:val="left"/>
      <w:pPr>
        <w:tabs>
          <w:tab w:val="num" w:pos="2535"/>
        </w:tabs>
        <w:ind w:left="2535" w:hanging="420"/>
      </w:pPr>
    </w:lvl>
    <w:lvl w:ilvl="5" w:tplc="63342F82" w:tentative="1">
      <w:start w:val="1"/>
      <w:numFmt w:val="decimalEnclosedCircle"/>
      <w:lvlText w:val="%6"/>
      <w:lvlJc w:val="left"/>
      <w:pPr>
        <w:tabs>
          <w:tab w:val="num" w:pos="2955"/>
        </w:tabs>
        <w:ind w:left="2955" w:hanging="420"/>
      </w:pPr>
    </w:lvl>
    <w:lvl w:ilvl="6" w:tplc="EDB6DDD6" w:tentative="1">
      <w:start w:val="1"/>
      <w:numFmt w:val="decimal"/>
      <w:lvlText w:val="%7."/>
      <w:lvlJc w:val="left"/>
      <w:pPr>
        <w:tabs>
          <w:tab w:val="num" w:pos="3375"/>
        </w:tabs>
        <w:ind w:left="3375" w:hanging="420"/>
      </w:pPr>
    </w:lvl>
    <w:lvl w:ilvl="7" w:tplc="FFA873EC" w:tentative="1">
      <w:start w:val="1"/>
      <w:numFmt w:val="aiueoFullWidth"/>
      <w:lvlText w:val="(%8)"/>
      <w:lvlJc w:val="left"/>
      <w:pPr>
        <w:tabs>
          <w:tab w:val="num" w:pos="3795"/>
        </w:tabs>
        <w:ind w:left="3795" w:hanging="420"/>
      </w:pPr>
    </w:lvl>
    <w:lvl w:ilvl="8" w:tplc="C4601F94" w:tentative="1">
      <w:start w:val="1"/>
      <w:numFmt w:val="decimalEnclosedCircle"/>
      <w:lvlText w:val="%9"/>
      <w:lvlJc w:val="left"/>
      <w:pPr>
        <w:tabs>
          <w:tab w:val="num" w:pos="4215"/>
        </w:tabs>
        <w:ind w:left="4215" w:hanging="420"/>
      </w:pPr>
    </w:lvl>
  </w:abstractNum>
  <w:abstractNum w:abstractNumId="9"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num w:numId="1" w16cid:durableId="345255905">
    <w:abstractNumId w:val="7"/>
  </w:num>
  <w:num w:numId="2" w16cid:durableId="1424455605">
    <w:abstractNumId w:val="5"/>
  </w:num>
  <w:num w:numId="3" w16cid:durableId="789739411">
    <w:abstractNumId w:val="6"/>
  </w:num>
  <w:num w:numId="4" w16cid:durableId="843668625">
    <w:abstractNumId w:val="9"/>
  </w:num>
  <w:num w:numId="5" w16cid:durableId="246964231">
    <w:abstractNumId w:val="0"/>
  </w:num>
  <w:num w:numId="6" w16cid:durableId="1233658680">
    <w:abstractNumId w:val="2"/>
  </w:num>
  <w:num w:numId="7" w16cid:durableId="449671491">
    <w:abstractNumId w:val="10"/>
  </w:num>
  <w:num w:numId="8" w16cid:durableId="1195580997">
    <w:abstractNumId w:val="8"/>
  </w:num>
  <w:num w:numId="9" w16cid:durableId="1262420381">
    <w:abstractNumId w:val="1"/>
  </w:num>
  <w:num w:numId="10" w16cid:durableId="426539553">
    <w:abstractNumId w:val="3"/>
  </w:num>
  <w:num w:numId="11" w16cid:durableId="1572693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27"/>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F0"/>
    <w:rsid w:val="00006F38"/>
    <w:rsid w:val="0001144C"/>
    <w:rsid w:val="000257EB"/>
    <w:rsid w:val="0003651F"/>
    <w:rsid w:val="00043080"/>
    <w:rsid w:val="000465EE"/>
    <w:rsid w:val="00055454"/>
    <w:rsid w:val="000557DE"/>
    <w:rsid w:val="0006058B"/>
    <w:rsid w:val="00084441"/>
    <w:rsid w:val="000A09C4"/>
    <w:rsid w:val="000A0D2F"/>
    <w:rsid w:val="000A2AD5"/>
    <w:rsid w:val="000B1363"/>
    <w:rsid w:val="000B395A"/>
    <w:rsid w:val="000B3E03"/>
    <w:rsid w:val="000B4EFD"/>
    <w:rsid w:val="000C5D85"/>
    <w:rsid w:val="000C7EA1"/>
    <w:rsid w:val="000D6FAA"/>
    <w:rsid w:val="000E6BA0"/>
    <w:rsid w:val="000F630B"/>
    <w:rsid w:val="00104E93"/>
    <w:rsid w:val="001073AF"/>
    <w:rsid w:val="001210FA"/>
    <w:rsid w:val="00123016"/>
    <w:rsid w:val="00130236"/>
    <w:rsid w:val="00134385"/>
    <w:rsid w:val="001502B6"/>
    <w:rsid w:val="001641C6"/>
    <w:rsid w:val="00172676"/>
    <w:rsid w:val="00180060"/>
    <w:rsid w:val="0018599A"/>
    <w:rsid w:val="0019059B"/>
    <w:rsid w:val="00192EB7"/>
    <w:rsid w:val="00194FF1"/>
    <w:rsid w:val="00196CC0"/>
    <w:rsid w:val="001971CD"/>
    <w:rsid w:val="001B3D5C"/>
    <w:rsid w:val="001C364E"/>
    <w:rsid w:val="001C7228"/>
    <w:rsid w:val="001D1EC9"/>
    <w:rsid w:val="001F0E3C"/>
    <w:rsid w:val="001F2699"/>
    <w:rsid w:val="001F730F"/>
    <w:rsid w:val="0020300C"/>
    <w:rsid w:val="0021453F"/>
    <w:rsid w:val="00226164"/>
    <w:rsid w:val="00231CE8"/>
    <w:rsid w:val="00232EB6"/>
    <w:rsid w:val="00235445"/>
    <w:rsid w:val="00236929"/>
    <w:rsid w:val="002431C6"/>
    <w:rsid w:val="00252A7B"/>
    <w:rsid w:val="00275EC8"/>
    <w:rsid w:val="00280773"/>
    <w:rsid w:val="002B5F26"/>
    <w:rsid w:val="002C0FFE"/>
    <w:rsid w:val="002C22B2"/>
    <w:rsid w:val="002C6407"/>
    <w:rsid w:val="002D43B0"/>
    <w:rsid w:val="002E4232"/>
    <w:rsid w:val="002F479D"/>
    <w:rsid w:val="00300C1E"/>
    <w:rsid w:val="003012B1"/>
    <w:rsid w:val="003027DA"/>
    <w:rsid w:val="00302B87"/>
    <w:rsid w:val="00303C1C"/>
    <w:rsid w:val="00310286"/>
    <w:rsid w:val="003160CF"/>
    <w:rsid w:val="00325739"/>
    <w:rsid w:val="0033483A"/>
    <w:rsid w:val="00337C25"/>
    <w:rsid w:val="00343B06"/>
    <w:rsid w:val="00343F25"/>
    <w:rsid w:val="003607B2"/>
    <w:rsid w:val="00371C47"/>
    <w:rsid w:val="003737AE"/>
    <w:rsid w:val="003A0B69"/>
    <w:rsid w:val="003A6C2A"/>
    <w:rsid w:val="003B5276"/>
    <w:rsid w:val="003C15FD"/>
    <w:rsid w:val="003C2845"/>
    <w:rsid w:val="003C581D"/>
    <w:rsid w:val="003D04EA"/>
    <w:rsid w:val="003D0867"/>
    <w:rsid w:val="003D190B"/>
    <w:rsid w:val="003F25D0"/>
    <w:rsid w:val="00415DD0"/>
    <w:rsid w:val="00417EC6"/>
    <w:rsid w:val="004229D2"/>
    <w:rsid w:val="0042696A"/>
    <w:rsid w:val="00427CC2"/>
    <w:rsid w:val="0043714D"/>
    <w:rsid w:val="00440679"/>
    <w:rsid w:val="00443B31"/>
    <w:rsid w:val="00445C10"/>
    <w:rsid w:val="0045133F"/>
    <w:rsid w:val="004623B0"/>
    <w:rsid w:val="00462845"/>
    <w:rsid w:val="00463942"/>
    <w:rsid w:val="00465A7F"/>
    <w:rsid w:val="00467938"/>
    <w:rsid w:val="00487642"/>
    <w:rsid w:val="00494F61"/>
    <w:rsid w:val="00495F20"/>
    <w:rsid w:val="004966EC"/>
    <w:rsid w:val="004A2912"/>
    <w:rsid w:val="004B1DE3"/>
    <w:rsid w:val="004B20FA"/>
    <w:rsid w:val="004C34EE"/>
    <w:rsid w:val="004D6081"/>
    <w:rsid w:val="004E44DD"/>
    <w:rsid w:val="004E7E6E"/>
    <w:rsid w:val="005011B6"/>
    <w:rsid w:val="00514E21"/>
    <w:rsid w:val="00522499"/>
    <w:rsid w:val="00526D32"/>
    <w:rsid w:val="005346C2"/>
    <w:rsid w:val="00536831"/>
    <w:rsid w:val="00544870"/>
    <w:rsid w:val="00546B9D"/>
    <w:rsid w:val="00562A49"/>
    <w:rsid w:val="0057044C"/>
    <w:rsid w:val="0057747A"/>
    <w:rsid w:val="00582B3F"/>
    <w:rsid w:val="00584F49"/>
    <w:rsid w:val="005859C8"/>
    <w:rsid w:val="00595E9B"/>
    <w:rsid w:val="00597D90"/>
    <w:rsid w:val="005A3104"/>
    <w:rsid w:val="005A56A0"/>
    <w:rsid w:val="005A6EDC"/>
    <w:rsid w:val="005B13DC"/>
    <w:rsid w:val="005B7D42"/>
    <w:rsid w:val="005C57E9"/>
    <w:rsid w:val="005C72BF"/>
    <w:rsid w:val="005F14AA"/>
    <w:rsid w:val="006218A3"/>
    <w:rsid w:val="00623D2A"/>
    <w:rsid w:val="00636288"/>
    <w:rsid w:val="006370B7"/>
    <w:rsid w:val="00643227"/>
    <w:rsid w:val="00643B91"/>
    <w:rsid w:val="0065395D"/>
    <w:rsid w:val="00666DED"/>
    <w:rsid w:val="0068596F"/>
    <w:rsid w:val="00687A0D"/>
    <w:rsid w:val="00691C94"/>
    <w:rsid w:val="006A08AC"/>
    <w:rsid w:val="006A48C0"/>
    <w:rsid w:val="006A4E73"/>
    <w:rsid w:val="006A693E"/>
    <w:rsid w:val="006A7E2D"/>
    <w:rsid w:val="006D5CEC"/>
    <w:rsid w:val="006D63EA"/>
    <w:rsid w:val="006D7E4B"/>
    <w:rsid w:val="006E6E86"/>
    <w:rsid w:val="006F448F"/>
    <w:rsid w:val="007139FB"/>
    <w:rsid w:val="00727F24"/>
    <w:rsid w:val="00730B75"/>
    <w:rsid w:val="007315AA"/>
    <w:rsid w:val="00733493"/>
    <w:rsid w:val="0074127D"/>
    <w:rsid w:val="007436DB"/>
    <w:rsid w:val="00745771"/>
    <w:rsid w:val="00765D37"/>
    <w:rsid w:val="007667FD"/>
    <w:rsid w:val="00767E89"/>
    <w:rsid w:val="00770F6A"/>
    <w:rsid w:val="00772C9B"/>
    <w:rsid w:val="00775116"/>
    <w:rsid w:val="007817EE"/>
    <w:rsid w:val="007860B5"/>
    <w:rsid w:val="00787DF7"/>
    <w:rsid w:val="007A18E1"/>
    <w:rsid w:val="007B490A"/>
    <w:rsid w:val="007B7B9B"/>
    <w:rsid w:val="007C302F"/>
    <w:rsid w:val="007C71D9"/>
    <w:rsid w:val="007D0623"/>
    <w:rsid w:val="007D220C"/>
    <w:rsid w:val="007E3337"/>
    <w:rsid w:val="007E4768"/>
    <w:rsid w:val="007E4892"/>
    <w:rsid w:val="007E51EA"/>
    <w:rsid w:val="007E51EC"/>
    <w:rsid w:val="007F3AB4"/>
    <w:rsid w:val="00802D38"/>
    <w:rsid w:val="00803338"/>
    <w:rsid w:val="00825622"/>
    <w:rsid w:val="00834A85"/>
    <w:rsid w:val="0084216C"/>
    <w:rsid w:val="00843658"/>
    <w:rsid w:val="00847D3E"/>
    <w:rsid w:val="00854195"/>
    <w:rsid w:val="00857783"/>
    <w:rsid w:val="00861A5F"/>
    <w:rsid w:val="0087483E"/>
    <w:rsid w:val="008770AB"/>
    <w:rsid w:val="00890CF6"/>
    <w:rsid w:val="00894A34"/>
    <w:rsid w:val="00896872"/>
    <w:rsid w:val="008A0A42"/>
    <w:rsid w:val="008A0DA9"/>
    <w:rsid w:val="008A68BB"/>
    <w:rsid w:val="008D22D7"/>
    <w:rsid w:val="008D7C4B"/>
    <w:rsid w:val="008F6875"/>
    <w:rsid w:val="009156C9"/>
    <w:rsid w:val="0092055D"/>
    <w:rsid w:val="00922FBE"/>
    <w:rsid w:val="00924CBF"/>
    <w:rsid w:val="009341AB"/>
    <w:rsid w:val="00947ECA"/>
    <w:rsid w:val="00963F78"/>
    <w:rsid w:val="00964763"/>
    <w:rsid w:val="00983779"/>
    <w:rsid w:val="009C1E13"/>
    <w:rsid w:val="009E0AA4"/>
    <w:rsid w:val="00A038AB"/>
    <w:rsid w:val="00A205F7"/>
    <w:rsid w:val="00A21B0F"/>
    <w:rsid w:val="00A23A2E"/>
    <w:rsid w:val="00A33862"/>
    <w:rsid w:val="00A351AD"/>
    <w:rsid w:val="00A367A5"/>
    <w:rsid w:val="00A37EA2"/>
    <w:rsid w:val="00A4696D"/>
    <w:rsid w:val="00A4776A"/>
    <w:rsid w:val="00A57D84"/>
    <w:rsid w:val="00A664C7"/>
    <w:rsid w:val="00A67E1A"/>
    <w:rsid w:val="00A813DC"/>
    <w:rsid w:val="00A831AF"/>
    <w:rsid w:val="00A83E62"/>
    <w:rsid w:val="00A8406D"/>
    <w:rsid w:val="00A953B0"/>
    <w:rsid w:val="00A974D3"/>
    <w:rsid w:val="00AA5830"/>
    <w:rsid w:val="00AB073A"/>
    <w:rsid w:val="00AB1602"/>
    <w:rsid w:val="00AB1729"/>
    <w:rsid w:val="00AB48C6"/>
    <w:rsid w:val="00AD644E"/>
    <w:rsid w:val="00AE3391"/>
    <w:rsid w:val="00B10662"/>
    <w:rsid w:val="00B12BF1"/>
    <w:rsid w:val="00B1528B"/>
    <w:rsid w:val="00B172CB"/>
    <w:rsid w:val="00B21E18"/>
    <w:rsid w:val="00B35FEB"/>
    <w:rsid w:val="00B510E9"/>
    <w:rsid w:val="00B52235"/>
    <w:rsid w:val="00B60070"/>
    <w:rsid w:val="00B605DC"/>
    <w:rsid w:val="00B64E14"/>
    <w:rsid w:val="00B74136"/>
    <w:rsid w:val="00B7720D"/>
    <w:rsid w:val="00B845E5"/>
    <w:rsid w:val="00B92B90"/>
    <w:rsid w:val="00BA6A34"/>
    <w:rsid w:val="00BA7E1E"/>
    <w:rsid w:val="00BB488A"/>
    <w:rsid w:val="00BB52C3"/>
    <w:rsid w:val="00BB7BD3"/>
    <w:rsid w:val="00BC40F3"/>
    <w:rsid w:val="00BC53DA"/>
    <w:rsid w:val="00BD19BE"/>
    <w:rsid w:val="00BD3F7D"/>
    <w:rsid w:val="00BD7C01"/>
    <w:rsid w:val="00BF0711"/>
    <w:rsid w:val="00BF3F05"/>
    <w:rsid w:val="00BF4FD9"/>
    <w:rsid w:val="00C131D1"/>
    <w:rsid w:val="00C26649"/>
    <w:rsid w:val="00C3216B"/>
    <w:rsid w:val="00C366E8"/>
    <w:rsid w:val="00C377F0"/>
    <w:rsid w:val="00C462B0"/>
    <w:rsid w:val="00C5520C"/>
    <w:rsid w:val="00C5612F"/>
    <w:rsid w:val="00C5637C"/>
    <w:rsid w:val="00C64C59"/>
    <w:rsid w:val="00C67571"/>
    <w:rsid w:val="00C933C8"/>
    <w:rsid w:val="00C957F7"/>
    <w:rsid w:val="00CA4EB4"/>
    <w:rsid w:val="00CB16E9"/>
    <w:rsid w:val="00CD3E7A"/>
    <w:rsid w:val="00D106F0"/>
    <w:rsid w:val="00D11AF0"/>
    <w:rsid w:val="00D41292"/>
    <w:rsid w:val="00D4360C"/>
    <w:rsid w:val="00D50B90"/>
    <w:rsid w:val="00D5282F"/>
    <w:rsid w:val="00D55E7D"/>
    <w:rsid w:val="00D606FF"/>
    <w:rsid w:val="00D62114"/>
    <w:rsid w:val="00D73B6B"/>
    <w:rsid w:val="00D75130"/>
    <w:rsid w:val="00D807D5"/>
    <w:rsid w:val="00D81B15"/>
    <w:rsid w:val="00D835DB"/>
    <w:rsid w:val="00D90D90"/>
    <w:rsid w:val="00D9726E"/>
    <w:rsid w:val="00DA1F60"/>
    <w:rsid w:val="00DB204C"/>
    <w:rsid w:val="00DB5AFC"/>
    <w:rsid w:val="00DC35EB"/>
    <w:rsid w:val="00DD07D5"/>
    <w:rsid w:val="00DE13A7"/>
    <w:rsid w:val="00DE5C9B"/>
    <w:rsid w:val="00DE6990"/>
    <w:rsid w:val="00DE7F24"/>
    <w:rsid w:val="00DF1C40"/>
    <w:rsid w:val="00DF2AD6"/>
    <w:rsid w:val="00DF2E36"/>
    <w:rsid w:val="00E03FBB"/>
    <w:rsid w:val="00E2237E"/>
    <w:rsid w:val="00E57D23"/>
    <w:rsid w:val="00E657A6"/>
    <w:rsid w:val="00E76DD4"/>
    <w:rsid w:val="00E96E2D"/>
    <w:rsid w:val="00EA6FA0"/>
    <w:rsid w:val="00EB3FA1"/>
    <w:rsid w:val="00EB40E4"/>
    <w:rsid w:val="00EB7CEB"/>
    <w:rsid w:val="00EC0F48"/>
    <w:rsid w:val="00EC0FFE"/>
    <w:rsid w:val="00EC183D"/>
    <w:rsid w:val="00EC5723"/>
    <w:rsid w:val="00EF5DBA"/>
    <w:rsid w:val="00F21B73"/>
    <w:rsid w:val="00F227F6"/>
    <w:rsid w:val="00F2412C"/>
    <w:rsid w:val="00F27042"/>
    <w:rsid w:val="00F474C2"/>
    <w:rsid w:val="00F51059"/>
    <w:rsid w:val="00F62726"/>
    <w:rsid w:val="00F70C5D"/>
    <w:rsid w:val="00F718C3"/>
    <w:rsid w:val="00F726A4"/>
    <w:rsid w:val="00F91650"/>
    <w:rsid w:val="00FB3FA0"/>
    <w:rsid w:val="00FC55C0"/>
    <w:rsid w:val="00FD5416"/>
    <w:rsid w:val="00FE191C"/>
    <w:rsid w:val="00FF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D9C95FA"/>
  <w15:docId w15:val="{F190D2B2-161D-45A7-94DF-32C7EBAB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numPr>
        <w:numId w:val="4"/>
      </w:numPr>
      <w:spacing w:before="240"/>
      <w:outlineLvl w:val="0"/>
    </w:pPr>
    <w:rPr>
      <w:rFonts w:ascii="Arial" w:eastAsia="ＭＳ ゴシック" w:hAnsi="Arial"/>
    </w:rPr>
  </w:style>
  <w:style w:type="paragraph" w:styleId="2">
    <w:name w:val="heading 2"/>
    <w:basedOn w:val="a"/>
    <w:next w:val="a0"/>
    <w:qFormat/>
    <w:pPr>
      <w:keepNext/>
      <w:numPr>
        <w:ilvl w:val="1"/>
        <w:numId w:val="4"/>
      </w:numPr>
      <w:outlineLvl w:val="1"/>
    </w:pPr>
    <w:rPr>
      <w:rFonts w:ascii="Arial" w:eastAsia="ＭＳ ゴシック" w:hAnsi="Arial"/>
    </w:rPr>
  </w:style>
  <w:style w:type="paragraph" w:styleId="3">
    <w:name w:val="heading 3"/>
    <w:basedOn w:val="a"/>
    <w:next w:val="a0"/>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9">
    <w:name w:val="氏名"/>
    <w:basedOn w:val="a"/>
    <w:pPr>
      <w:wordWrap w:val="0"/>
      <w:autoSpaceDE w:val="0"/>
      <w:autoSpaceDN w:val="0"/>
      <w:adjustRightInd w:val="0"/>
      <w:spacing w:line="320" w:lineRule="atLeast"/>
    </w:pPr>
    <w:rPr>
      <w:rFonts w:hAnsi="Times New Roman"/>
      <w:i/>
      <w:kern w:val="0"/>
      <w:sz w:val="16"/>
    </w:rPr>
  </w:style>
  <w:style w:type="paragraph" w:styleId="aa">
    <w:name w:val="Body Text"/>
    <w:basedOn w:val="a"/>
    <w:pPr>
      <w:wordWrap w:val="0"/>
      <w:autoSpaceDE w:val="0"/>
      <w:autoSpaceDN w:val="0"/>
      <w:adjustRightInd w:val="0"/>
      <w:spacing w:line="320" w:lineRule="atLeast"/>
    </w:pPr>
    <w:rPr>
      <w:rFonts w:ascii="ＭＳ 明朝" w:hAnsi="Times New Roman"/>
      <w:kern w:val="0"/>
    </w:r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c">
    <w:name w:val="Hyperlink"/>
    <w:rPr>
      <w:color w:val="0000FF"/>
      <w:u w:val="single"/>
    </w:rPr>
  </w:style>
  <w:style w:type="character" w:styleId="ad">
    <w:name w:val="FollowedHyperlink"/>
    <w:rPr>
      <w:color w:val="800080"/>
      <w:u w:val="single"/>
    </w:rPr>
  </w:style>
  <w:style w:type="paragraph" w:styleId="31">
    <w:name w:val="Body Text 3"/>
    <w:basedOn w:val="a"/>
    <w:rPr>
      <w:sz w:val="16"/>
    </w:rPr>
  </w:style>
  <w:style w:type="paragraph" w:customStyle="1" w:styleId="ae">
    <w:name w:val="スタイル"/>
    <w:pPr>
      <w:widowControl w:val="0"/>
      <w:autoSpaceDE w:val="0"/>
      <w:autoSpaceDN w:val="0"/>
      <w:adjustRightInd w:val="0"/>
    </w:pPr>
    <w:rPr>
      <w:rFonts w:ascii="ＭＳ Ｐ明朝" w:eastAsia="ＭＳ Ｐ明朝" w:hAnsi="Times New Roman"/>
      <w:sz w:val="24"/>
    </w:rPr>
  </w:style>
  <w:style w:type="paragraph" w:customStyle="1" w:styleId="Noparagraphstyle">
    <w:name w:val="[No paragraph style]"/>
    <w:rsid w:val="00775116"/>
    <w:pPr>
      <w:widowControl w:val="0"/>
      <w:autoSpaceDE w:val="0"/>
      <w:autoSpaceDN w:val="0"/>
      <w:adjustRightInd w:val="0"/>
      <w:spacing w:line="420" w:lineRule="auto"/>
      <w:jc w:val="both"/>
      <w:textAlignment w:val="center"/>
    </w:pPr>
    <w:rPr>
      <w:rFonts w:ascii="KozMinPro-Regular" w:eastAsia="KozMinPro-Regular" w:hAnsi="Times New Roman" w:cs="KozMinPro-Regular"/>
      <w:color w:val="000000"/>
      <w:sz w:val="18"/>
      <w:szCs w:val="18"/>
      <w:lang w:val="ja-JP"/>
    </w:rPr>
  </w:style>
  <w:style w:type="paragraph" w:customStyle="1" w:styleId="NormalParagraphStyle">
    <w:name w:val="NormalParagraphStyle"/>
    <w:basedOn w:val="Noparagraphstyle"/>
    <w:uiPriority w:val="99"/>
    <w:rsid w:val="00775116"/>
    <w:rPr>
      <w:rFonts w:ascii="RyuminPr5-Light" w:eastAsia="RyuminPr5-Light" w:cs="RyuminPr5-Light"/>
      <w:sz w:val="20"/>
      <w:szCs w:val="20"/>
    </w:rPr>
  </w:style>
  <w:style w:type="paragraph" w:customStyle="1" w:styleId="af">
    <w:name w:val="タイトル"/>
    <w:basedOn w:val="NormalParagraphStyle"/>
    <w:uiPriority w:val="99"/>
    <w:rsid w:val="00775116"/>
    <w:pPr>
      <w:spacing w:line="369" w:lineRule="atLeast"/>
    </w:pPr>
    <w:rPr>
      <w:rFonts w:ascii="GothicMB101Pr5-Medium" w:eastAsia="GothicMB101Pr5-Medium" w:cs="GothicMB101Pr5-Medium"/>
      <w:w w:val="99"/>
      <w:sz w:val="21"/>
      <w:szCs w:val="21"/>
    </w:rPr>
  </w:style>
  <w:style w:type="paragraph" w:customStyle="1" w:styleId="af0">
    <w:name w:val="強調"/>
    <w:basedOn w:val="af"/>
    <w:uiPriority w:val="99"/>
    <w:rsid w:val="00775116"/>
    <w:rPr>
      <w:w w:val="100"/>
    </w:rPr>
  </w:style>
  <w:style w:type="paragraph" w:customStyle="1" w:styleId="7mm">
    <w:name w:val="基本7mm"/>
    <w:basedOn w:val="NormalParagraphStyle"/>
    <w:uiPriority w:val="99"/>
    <w:rsid w:val="00775116"/>
    <w:pPr>
      <w:spacing w:line="340" w:lineRule="atLeast"/>
      <w:ind w:left="397"/>
    </w:pPr>
    <w:rPr>
      <w:rFonts w:ascii="RyuminPr5-Regular" w:eastAsia="RyuminPr5-Regular" w:cs="RyuminPr5-Regular"/>
      <w:w w:val="99"/>
    </w:rPr>
  </w:style>
  <w:style w:type="paragraph" w:customStyle="1" w:styleId="af1">
    <w:name w:val="番号◯"/>
    <w:basedOn w:val="NormalParagraphStyle"/>
    <w:uiPriority w:val="99"/>
    <w:rsid w:val="00775116"/>
    <w:pPr>
      <w:spacing w:line="369" w:lineRule="atLeast"/>
      <w:ind w:left="992" w:hanging="198"/>
    </w:pPr>
    <w:rPr>
      <w:rFonts w:ascii="RyuminPr5-Regular" w:eastAsia="RyuminPr5-Regular" w:cs="RyuminPr5-Regular"/>
    </w:rPr>
  </w:style>
  <w:style w:type="paragraph" w:customStyle="1" w:styleId="175">
    <w:name w:val="17.5"/>
    <w:basedOn w:val="af1"/>
    <w:uiPriority w:val="99"/>
    <w:rsid w:val="00775116"/>
    <w:rPr>
      <w:w w:val="99"/>
    </w:rPr>
  </w:style>
  <w:style w:type="paragraph" w:customStyle="1" w:styleId="10">
    <w:name w:val="番号1"/>
    <w:basedOn w:val="NormalParagraphStyle"/>
    <w:uiPriority w:val="99"/>
    <w:rsid w:val="00775116"/>
    <w:pPr>
      <w:spacing w:line="340" w:lineRule="atLeast"/>
      <w:ind w:left="794" w:hanging="397"/>
    </w:pPr>
    <w:rPr>
      <w:rFonts w:ascii="GothicBBBPr5-Medium" w:eastAsia="GothicBBBPr5-Medium" w:cs="GothicBBBPr5-Medium"/>
      <w:w w:val="99"/>
    </w:rPr>
  </w:style>
  <w:style w:type="paragraph" w:customStyle="1" w:styleId="210">
    <w:name w:val="21"/>
    <w:basedOn w:val="7mm"/>
    <w:uiPriority w:val="99"/>
    <w:rsid w:val="00775116"/>
    <w:pPr>
      <w:spacing w:line="369" w:lineRule="atLeast"/>
      <w:ind w:left="1191"/>
    </w:pPr>
  </w:style>
  <w:style w:type="paragraph" w:customStyle="1" w:styleId="28-7">
    <w:name w:val="28-7"/>
    <w:basedOn w:val="210"/>
    <w:uiPriority w:val="99"/>
    <w:rsid w:val="00775116"/>
    <w:pPr>
      <w:ind w:left="1587" w:hanging="397"/>
    </w:pPr>
  </w:style>
  <w:style w:type="paragraph" w:customStyle="1" w:styleId="22">
    <w:name w:val="番号◯2"/>
    <w:basedOn w:val="10"/>
    <w:uiPriority w:val="99"/>
    <w:rsid w:val="00775116"/>
    <w:pPr>
      <w:spacing w:line="369" w:lineRule="atLeast"/>
      <w:ind w:left="595" w:hanging="198"/>
    </w:pPr>
    <w:rPr>
      <w:rFonts w:ascii="RyuminPr5-Regular" w:eastAsia="RyuminPr5-Regular" w:cs="RyuminPr5-Regular"/>
      <w:w w:val="100"/>
    </w:rPr>
  </w:style>
  <w:style w:type="paragraph" w:customStyle="1" w:styleId="14mm">
    <w:name w:val="14mm"/>
    <w:basedOn w:val="NormalParagraphStyle"/>
    <w:uiPriority w:val="99"/>
    <w:rsid w:val="00775116"/>
    <w:pPr>
      <w:spacing w:line="369" w:lineRule="atLeast"/>
      <w:ind w:left="794"/>
    </w:pPr>
    <w:rPr>
      <w:rFonts w:ascii="RyuminPr5-Regular" w:eastAsia="RyuminPr5-Regular" w:cs="RyuminPr5-Regular"/>
      <w:w w:val="99"/>
    </w:rPr>
  </w:style>
  <w:style w:type="character" w:customStyle="1" w:styleId="af2">
    <w:name w:val="基本"/>
    <w:uiPriority w:val="99"/>
    <w:rsid w:val="00775116"/>
    <w:rPr>
      <w:rFonts w:ascii="RyuminPr5-Regular" w:eastAsia="RyuminPr5-Regular" w:cs="RyuminPr5-Regular"/>
      <w:w w:val="100"/>
      <w:sz w:val="21"/>
      <w:szCs w:val="21"/>
    </w:rPr>
  </w:style>
  <w:style w:type="character" w:customStyle="1" w:styleId="26">
    <w:name w:val="26"/>
    <w:uiPriority w:val="99"/>
    <w:rsid w:val="00775116"/>
    <w:rPr>
      <w:rFonts w:ascii="RyuminPr5-Regular" w:eastAsia="RyuminPr5-Regular" w:cs="RyuminPr5-Regular"/>
      <w:w w:val="100"/>
      <w:sz w:val="21"/>
      <w:szCs w:val="21"/>
      <w:u w:val="none"/>
    </w:rPr>
  </w:style>
  <w:style w:type="character" w:customStyle="1" w:styleId="1-2">
    <w:name w:val="見出し1-2"/>
    <w:uiPriority w:val="99"/>
    <w:rsid w:val="00775116"/>
    <w:rPr>
      <w:rFonts w:ascii="GothicMB101Pr5-DeBold" w:eastAsia="GothicMB101Pr5-DeBold" w:cs="GothicMB101Pr5-DeBold"/>
      <w:sz w:val="34"/>
      <w:szCs w:val="34"/>
    </w:rPr>
  </w:style>
  <w:style w:type="character" w:customStyle="1" w:styleId="11">
    <w:name w:val="強調1"/>
    <w:uiPriority w:val="99"/>
    <w:rsid w:val="00775116"/>
    <w:rPr>
      <w:rFonts w:ascii="GothicMB101Pr5-Medium" w:eastAsia="GothicMB101Pr5-Medium" w:cs="GothicMB101Pr5-Medium"/>
      <w:w w:val="100"/>
      <w:sz w:val="21"/>
      <w:szCs w:val="21"/>
    </w:rPr>
  </w:style>
  <w:style w:type="character" w:customStyle="1" w:styleId="af3">
    <w:name w:val="見出し１"/>
    <w:uiPriority w:val="99"/>
    <w:rsid w:val="00DE6990"/>
    <w:rPr>
      <w:rFonts w:ascii="GothicMB101Pr5-DeBold" w:eastAsia="GothicMB101Pr5-DeBold" w:cs="GothicMB101Pr5-DeBold"/>
      <w:sz w:val="34"/>
      <w:szCs w:val="34"/>
    </w:rPr>
  </w:style>
  <w:style w:type="character" w:customStyle="1" w:styleId="L">
    <w:name w:val="L"/>
    <w:uiPriority w:val="99"/>
    <w:rsid w:val="002431C6"/>
    <w:rPr>
      <w:rFonts w:ascii="RyuminPr5-Light" w:eastAsia="RyuminPr5-Light" w:cs="RyuminPr5-Light"/>
      <w:w w:val="100"/>
      <w:sz w:val="17"/>
      <w:szCs w:val="17"/>
    </w:rPr>
  </w:style>
  <w:style w:type="paragraph" w:styleId="af4">
    <w:name w:val="Balloon Text"/>
    <w:basedOn w:val="a"/>
    <w:link w:val="af5"/>
    <w:rsid w:val="00180060"/>
    <w:rPr>
      <w:rFonts w:ascii="Arial" w:eastAsia="ＭＳ ゴシック" w:hAnsi="Arial"/>
      <w:sz w:val="18"/>
      <w:szCs w:val="18"/>
    </w:rPr>
  </w:style>
  <w:style w:type="character" w:customStyle="1" w:styleId="af5">
    <w:name w:val="吹き出し (文字)"/>
    <w:link w:val="af4"/>
    <w:rsid w:val="00180060"/>
    <w:rPr>
      <w:rFonts w:ascii="Arial" w:eastAsia="ＭＳ ゴシック" w:hAnsi="Arial" w:cs="Times New Roman"/>
      <w:kern w:val="2"/>
      <w:sz w:val="18"/>
      <w:szCs w:val="18"/>
    </w:rPr>
  </w:style>
  <w:style w:type="table" w:styleId="af6">
    <w:name w:val="Table Grid"/>
    <w:basedOn w:val="a2"/>
    <w:rsid w:val="00B8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E8C4-9609-4D1B-AB8C-DDB4DD18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4040</Words>
  <Characters>860</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契約書ひな形</vt:lpstr>
      <vt:lpstr>契約書ひな形</vt:lpstr>
    </vt:vector>
  </TitlesOfParts>
  <Company>Hewlett-Packard Company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契約書ひな形</dc:title>
  <dc:subject/>
  <dc:creator>togashi-m</dc:creator>
  <cp:keywords/>
  <cp:lastModifiedBy>西澤 直美</cp:lastModifiedBy>
  <cp:revision>4</cp:revision>
  <cp:lastPrinted>2023-06-08T05:36:00Z</cp:lastPrinted>
  <dcterms:created xsi:type="dcterms:W3CDTF">2021-06-21T05:43:00Z</dcterms:created>
  <dcterms:modified xsi:type="dcterms:W3CDTF">2023-06-08T05:45:00Z</dcterms:modified>
</cp:coreProperties>
</file>